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BF" w:rsidRPr="00D819AF" w:rsidRDefault="00D819AF" w:rsidP="00D819A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D819AF">
        <w:rPr>
          <w:b/>
          <w:sz w:val="28"/>
          <w:szCs w:val="28"/>
        </w:rPr>
        <w:t>DEREGULACJA  ZAWODÓW</w:t>
      </w:r>
      <w:proofErr w:type="gramEnd"/>
      <w:r w:rsidRPr="00D819AF">
        <w:rPr>
          <w:b/>
          <w:sz w:val="28"/>
          <w:szCs w:val="28"/>
        </w:rPr>
        <w:t xml:space="preserve">  STAN  AKTUALNY  I  PERSPEKTYWY</w:t>
      </w:r>
    </w:p>
    <w:p w:rsidR="00D819AF" w:rsidRDefault="00D819AF" w:rsidP="00D819AF">
      <w:pPr>
        <w:pStyle w:val="nagust"/>
        <w:rPr>
          <w:rFonts w:eastAsia="Times New Roman"/>
          <w:szCs w:val="24"/>
          <w:lang w:eastAsia="pl-PL"/>
        </w:rPr>
      </w:pPr>
      <w:r w:rsidRPr="00D819AF">
        <w:rPr>
          <w:szCs w:val="24"/>
        </w:rPr>
        <w:t xml:space="preserve">ETAP I. USTAWA z dnia 13 czerwca 2013 r. o zmianie ustaw regulujących wykonywanie niektórych zawodów: </w:t>
      </w:r>
      <w:hyperlink r:id="rId5" w:history="1">
        <w:r w:rsidRPr="00D819AF">
          <w:rPr>
            <w:rFonts w:eastAsia="Times New Roman"/>
            <w:noProof/>
            <w:szCs w:val="24"/>
            <w:lang w:eastAsia="pl-PL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" cy="142875"/>
              <wp:effectExtent l="0" t="0" r="0" b="9525"/>
              <wp:wrapSquare wrapText="bothSides"/>
              <wp:docPr id="3" name="Obraz 3" descr="Edito.Configuration.LangSection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dito.Configuration.LangSection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819AF">
        <w:rPr>
          <w:rFonts w:eastAsia="Times New Roman"/>
          <w:szCs w:val="24"/>
          <w:lang w:eastAsia="pl-PL"/>
        </w:rPr>
        <w:t xml:space="preserve"> </w:t>
      </w:r>
    </w:p>
    <w:p w:rsidR="00D819AF" w:rsidRPr="00D819AF" w:rsidRDefault="00D819AF" w:rsidP="00D819AF">
      <w:pPr>
        <w:pStyle w:val="nagust"/>
        <w:jc w:val="left"/>
        <w:rPr>
          <w:rFonts w:eastAsia="Times New Roman"/>
          <w:bCs/>
          <w:szCs w:val="24"/>
          <w:lang w:eastAsia="pl-PL"/>
        </w:rPr>
      </w:pPr>
      <w:r w:rsidRPr="00D819AF">
        <w:rPr>
          <w:rFonts w:eastAsia="Times New Roman"/>
          <w:bCs/>
          <w:szCs w:val="24"/>
          <w:lang w:eastAsia="pl-PL"/>
        </w:rPr>
        <w:t xml:space="preserve">Lista zawodów </w:t>
      </w:r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1. Adwokat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2. Radca Prawny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9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3. Notariusz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0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4. Komornik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1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5. Syndyk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2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6. Urzędnik sądowy i prokuratury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3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7-8. Deregulacja dostępu do zawodu pośrednika w obrocie nieruchomościami, zarządcy nieruchomości oraz rzeczoznawcy majątkowego, pośrednik w obrocie nieruchomościami, zarządca nieruchomości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4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9-15. Doradca zawodowy, pośrednik pracy, specjalista ds. rozwoju zawodowego, </w:t>
        </w:r>
        <w:proofErr w:type="gramStart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specjalista</w:t>
        </w:r>
        <w:proofErr w:type="gramEnd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ds. programów, lider klubu pracy, doradca EURES, asystent EURES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5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16-22. Deregulacja dostępu do zawodu geodety (w zakresie geodezyjnych pomiarów podstawowych, redakcji map, fotometrii i teledetekcji)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6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23-24. Instruktor nauki jazdy i egzaminator osób ubiegających się o uprawnienia do kierowania pojazdem.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7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25. Detektyw 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8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26-29. Pracownik ochrony fizycznej stopnia I </w:t>
        </w:r>
        <w:proofErr w:type="spellStart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</w:t>
        </w:r>
        <w:proofErr w:type="spellEnd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II oraz pracownik zabezpieczenia technicznego stopnia I </w:t>
        </w:r>
        <w:proofErr w:type="spellStart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</w:t>
        </w:r>
        <w:proofErr w:type="spellEnd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II 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19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30. Taksówkarz 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0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31-35. Przewodnik turystyczny miejski, terenowy i górski oraz pilot wycieczek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1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36-39. Instruktor sportu oraz trenerzy klasy I, II oraz mistrzowskiej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2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40-41. Dyplomowany bibliotekarz i dyplomowany pracownik informacji naukowej 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3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42-50. Pośrednia deregulacja dostępu do zawodów związanych z żeglugą śródlądową 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4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51. Spawacz w odkrywkowych zakładach górniczych, spawacz w zakładach górniczych wydobywających kopaliny otworami wiertniczymi oraz mechanik wiertni w zakładach górniczych wydobywających kopaliny otworami wiertniczymi</w:t>
        </w:r>
      </w:hyperlink>
    </w:p>
    <w:p w:rsidR="00D819AF" w:rsidRPr="00D819AF" w:rsidRDefault="00D819AF" w:rsidP="00D819AF">
      <w:pPr>
        <w:pStyle w:val="Nagwek2"/>
        <w:rPr>
          <w:sz w:val="24"/>
          <w:szCs w:val="24"/>
        </w:rPr>
      </w:pPr>
      <w:r w:rsidRPr="00D819AF">
        <w:rPr>
          <w:sz w:val="24"/>
          <w:szCs w:val="24"/>
        </w:rPr>
        <w:lastRenderedPageBreak/>
        <w:t> ETAP II. Projekt ustawy o ułatwieniu dostępu do wykonywania niektórych zawodów regulowanych</w:t>
      </w:r>
    </w:p>
    <w:p w:rsidR="00D819AF" w:rsidRPr="00D819AF" w:rsidRDefault="00D819AF" w:rsidP="00D819AF">
      <w:pPr>
        <w:pStyle w:val="NormalnyWeb"/>
      </w:pPr>
      <w:r w:rsidRPr="00D819AF">
        <w:t xml:space="preserve">Projekt ustawy został przekazany do Sejmu i w dniu 23 lipca 2013 r. odbyło się jego I czytanie. Posłowie zdecydowali o przekazaniu projektu do dalszych prac w Nadzwyczajnej Komisji Sejmowej. Szczegółowy przebieg dalszego procesu legislacyjnego można śledzić na stronach Sejmu RP, pod numerem druku </w:t>
      </w:r>
      <w:r w:rsidRPr="00D819AF">
        <w:rPr>
          <w:b/>
          <w:bCs/>
          <w:u w:val="single"/>
        </w:rPr>
        <w:t>1576</w:t>
      </w:r>
      <w:r w:rsidRPr="00D819AF">
        <w:t>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zawodów </w:t>
      </w:r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5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Urbanista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6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Architekt i inżynier posiadający uprawnienia budowlane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7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Usługowe prowadzenie ksiąg rachunkowych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8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Doradca podatkowy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29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Rzeczoznawca samochodowy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0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Diagnosta uprawniony do wykonywania badań technicznych pojazdów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1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Zwrotniczy / mostowniczy / dróżnik obchodowy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2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Zawody związane z prowadzeniem ruchu na liniach metra oraz pojazdów kolejowych metra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3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Działalność brokera ubezpieczeniowego lub reasekuracyjnego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4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Agent ubezpieczeniowy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5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Aktuariusz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6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Nurek III klasy, nurek II klasy, nurek I klasy, nurek saturowany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7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Kierownik prac podwodnych I klasy, II klasy, III klasy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8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Operator systemów nurkowych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39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Agent celny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0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Biegły rewident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1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Przyjmujący zakłady wzajemne/ Prowadzący kolektury gier liczbowych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2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Oficer mechanik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3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Szyper 1 klasy i 2 klasy w żegludze krajowej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4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Szyper 1 klasy i 2 klasy rybołówstwa morskiego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5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morski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6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pełnomorski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7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Maszynista specjalistycznych dźwignic kolejowych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8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Konserwator specjalistycznych dźwignic kolejowych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9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samolotowy zawodowy, pilot samolotowy liniowy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0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śmigłowcowy zawodowy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1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śmigłowcowy liniowy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2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Pilot </w:t>
        </w:r>
        <w:proofErr w:type="spellStart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wiatrakowcowy</w:t>
        </w:r>
        <w:proofErr w:type="spellEnd"/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zawodowy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3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sterowcowy zawodowy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4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balonu wolnego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5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Pilot szybowcowy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6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Radiooperator pokładowy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7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Technik-mechanik lotniczy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8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Technik awionik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9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Dyspozytor lotniczy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0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Mechanik pokładowy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1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Skoczek spadochronowy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2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Nawigator lotniczy</w:t>
        </w:r>
      </w:hyperlink>
    </w:p>
    <w:p w:rsidR="00D819AF" w:rsidRPr="00D819AF" w:rsidRDefault="008736D3" w:rsidP="00D819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3" w:history="1">
        <w:r w:rsidR="00D819AF" w:rsidRPr="00D81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Mechanik poświadczenia obsługi technicznej statku powietrznego</w:t>
        </w:r>
      </w:hyperlink>
    </w:p>
    <w:bookmarkStart w:id="1" w:name="_ftn1"/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"http://ms.gov.pl/pl/deregulacja-dostepu-do-zawodow/ii-transza/lista-zawodow/" \l "_ftnref1" \o "" </w:instrTex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proofErr w:type="gramStart"/>
      <w:r w:rsidRPr="00D819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[1]</w: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akredytowane wydające certyfikaty w zakresie rzeczoznawstwa samochodowego: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1. Stowarzyszenie Rzeczoznawców Techniki Samochodowej i Ruchu Drogowego, Centrum Certyfikacji Rzeczoznawców Samochodowych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2.Polski Związek Motorowy, Centrum Certyfikacji Rzeczoznawców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3.TÜVPOL Sp. z o.</w:t>
      </w:r>
      <w:proofErr w:type="gram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., Europejskie Centrum Certyfikacji Rzeczoznawców i Specjalistów Techniki Samochodowej</w:t>
      </w:r>
    </w:p>
    <w:bookmarkStart w:id="2" w:name="_ftn2"/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"http://ms.gov.pl/pl/deregulacja-dostepu-do-zawodow/ii-transza/lista-zawodow/" \l "_ftnref2" \o "" </w:instrTex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proofErr w:type="gramStart"/>
      <w:r w:rsidRPr="00D819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[2]</w: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i egzaminów szczegółowo reguluje rozporządzenie Ministra Finansów z dnia 7 lipca 2005 r. w sprawie minimalnego zakresu szkolenia osób ubiegających się o wykonywanie czynności agencyjnych oraz zakresu obowiązujących tematów egzaminu i trybu jego przeprowadzania (Dz. U. </w:t>
      </w:r>
      <w:proofErr w:type="gram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2005 r., Nr 125, poz. 1053).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Osoba, która zamierza wykonywać czynności agencyjne, a która dotychczas nie ukończyła żadnego szkolenia ma obowiązek </w:t>
      </w:r>
      <w:proofErr w:type="gram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ukończyć co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152-godzinne szkolenie (§ 5 ust. 1 pkt 1).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Osoba, która ukończyła szkolenie z zagadnień ogólnych ma obowiązek </w:t>
      </w:r>
      <w:proofErr w:type="gram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ukończyć co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48-godzinne szkolenie (§ 5 ust. 1 pkt 3) - dot. np. osób zmieniających zakład ubezpieczeń.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wymienione w § 2 rozporządzenia mają obowiązek ukończyć 36-godzinne szkolenie (§ 5 ust. 1 pkt 4) - dot. pracowników banków, SKOK-ów i tzw. podmiotów zwolnionych.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Osoby, o których mowa w art. 9 ust. 1a ustawy o pośrednictwie, o ile nie wykonują czynności agencyjnych, mają obowiązek ukończyć 8-godzinne szkolenie (§ 5 ust. 1 pkt 5) - szkolenie to przechodzi się tylko raz niezależnie od liczby zakładów ubezpieczeń, z którymi agent współpracuje.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która ukończyła szkolenie z zakresu działalności danego zakładu ubezpieczeń lub na dzień złożenia przez ten zakład wniosku o wpis (bądź o zmianę wpisu) wykonuje czynności agencyjne (przejście od jednego agenta ubezpieczeniowego do drugiego agenta ubezpieczeniowego w ramach tego samego zakładu ubezpieczeń) nie jest zobowiązana do ukończenia żadnego szkolenia.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która przeszła tylko szkolenie, o którym mowa w § 5 ust. 1 pkt 4 i zmienia pracodawcę na agenta ubezpieczeniowego innego niż podmioty określone w § 2 jest zobowiązana do ukończenia szkolenia 152-godzinnego (§ 5 ust. 1 pkt 1) - dot. osób, które przeszły szkolenie dla agentów będących SKOK-</w:t>
      </w:r>
      <w:proofErr w:type="spell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, BANK-</w:t>
      </w:r>
      <w:proofErr w:type="spell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tzw. podmiotami zwolnionymi.</w:t>
      </w:r>
    </w:p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która ukończyła tylko szkolenie, o którym mowa w § 5 ust. 1 pkt 5 jest zobowiązana do ukończenia szkolenia 152-godzinnego (§ 5 ust. 1 pkt 1) - dot. osób wymienionych w art. 9 ust. 1a, które zamierzają wykonywać czynności agencyjne.</w:t>
      </w:r>
    </w:p>
    <w:bookmarkStart w:id="3" w:name="_ftn3"/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"http://ms.gov.pl/pl/deregulacja-dostepu-do-zawodow/ii-transza/lista-zawodow/" \l "_ftnref3" \o "" </w:instrTex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proofErr w:type="gramStart"/>
      <w:r w:rsidRPr="00D819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[3]</w: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 i egzaminów szczegółowo reguluje rozporządzenie Ministra Finansów z dnia 7 lipca 2005 r. w sprawie minimalnego zakresu szkolenia osób ubiegających się o wykonywanie czynności agencyjnych oraz zakresu obowiązujących tematów egzaminu i trybu jego przeprowadzania (Dz. U. </w:t>
      </w:r>
      <w:proofErr w:type="gram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2005 r., Nr 125, poz. 1053).</w:t>
      </w:r>
    </w:p>
    <w:bookmarkStart w:id="4" w:name="_ftn4"/>
    <w:p w:rsidR="00D819AF" w:rsidRPr="00D819AF" w:rsidRDefault="00D819AF" w:rsidP="00D81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"http://ms.gov.pl/pl/deregulacja-dostepu-do-zawodow/ii-transza/lista-zawodow/" \l "_ftnref4" \o "" </w:instrTex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proofErr w:type="gramStart"/>
      <w:r w:rsidRPr="00D819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[4]</w:t>
      </w:r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</w:t>
      </w:r>
      <w:proofErr w:type="gram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842/11/2012 Krajowej Rady Biegłych </w:t>
      </w:r>
      <w:proofErr w:type="spell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Rewidentówz</w:t>
      </w:r>
      <w:proofErr w:type="spell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7 lutego 2012 </w:t>
      </w:r>
      <w:proofErr w:type="spellStart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D81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wysokości opłat za poszczególne egzaminy, obowiązuje od dnia 2 kwietnia 2012 r.</w:t>
      </w:r>
    </w:p>
    <w:p w:rsidR="00D819AF" w:rsidRDefault="00EA2FA8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hyperlink r:id="rId64" w:history="1">
        <w:r w:rsidR="007D1EDA" w:rsidRPr="00627C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http://ms.gov.pl</w:t>
        </w:r>
      </w:hyperlink>
    </w:p>
    <w:p w:rsidR="00BD465B" w:rsidRDefault="00BD465B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793" w:rsidRDefault="00F70793" w:rsidP="00BD4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793" w:rsidRDefault="00F70793" w:rsidP="00BD4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793" w:rsidRDefault="00F70793" w:rsidP="00BD4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793" w:rsidRDefault="007D1EDA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0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DYREKTYWA  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2002/92/WE z 9 grudnia 2002r. w sprawie pośrednictwa ube</w:t>
      </w:r>
      <w:r w:rsidR="00FA20EA">
        <w:rPr>
          <w:rFonts w:ascii="Times New Roman" w:eastAsia="Times New Roman" w:hAnsi="Times New Roman" w:cs="Times New Roman"/>
          <w:sz w:val="24"/>
          <w:szCs w:val="24"/>
          <w:lang w:eastAsia="pl-PL"/>
        </w:rPr>
        <w:t>zpieczeniowego będzie zmieniona; ostatni etap legislacji po konsultacjach we wszystkich krajach członkowskich. Najważniejsze zmiany:</w:t>
      </w:r>
    </w:p>
    <w:p w:rsidR="00F70793" w:rsidRDefault="00F70793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0EA" w:rsidRDefault="00FA20EA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zakresie pośrednictwa ubezpieczeniowego będzie również zawodowa obsługa roszczeń i likwidacji szkód oraz pośrednictwo w zawieraniu umów przez pracowników zakładów ubezpieczeń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underwriterzy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 banków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bancassurance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70793" w:rsidRDefault="00F70793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0EA" w:rsidRDefault="00FA20EA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-powstanie organ UE gromadzący informacje o wszystkich pośrednikach,</w:t>
      </w:r>
    </w:p>
    <w:p w:rsidR="00F70793" w:rsidRDefault="00F70793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0EA" w:rsidRDefault="00BD465B" w:rsidP="00BD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4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zostaną zwiększone wymogi dot. kompetencji pośredników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zwiększona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  suma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gwarancyjna ubezpieczenia OC ( do 1 120 000/1 680 000 EUR).</w:t>
      </w:r>
    </w:p>
    <w:p w:rsidR="00BD465B" w:rsidRPr="00BD465B" w:rsidRDefault="00BD465B" w:rsidP="00BD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Opracowała: Wiesława Thiel-Janus</w:t>
      </w:r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Gdańsk, 09.10.2013</w:t>
      </w:r>
      <w:proofErr w:type="gramStart"/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proofErr w:type="gramEnd"/>
      <w:r w:rsidRPr="00BD4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sectPr w:rsidR="00BD465B" w:rsidRPr="00BD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870"/>
    <w:multiLevelType w:val="multilevel"/>
    <w:tmpl w:val="554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0CB8"/>
    <w:multiLevelType w:val="multilevel"/>
    <w:tmpl w:val="54B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5974"/>
    <w:multiLevelType w:val="multilevel"/>
    <w:tmpl w:val="F85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36B81"/>
    <w:multiLevelType w:val="multilevel"/>
    <w:tmpl w:val="0D5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74DE8"/>
    <w:multiLevelType w:val="multilevel"/>
    <w:tmpl w:val="ED3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128DC"/>
    <w:multiLevelType w:val="multilevel"/>
    <w:tmpl w:val="983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26262"/>
    <w:multiLevelType w:val="multilevel"/>
    <w:tmpl w:val="1EE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1582"/>
    <w:multiLevelType w:val="multilevel"/>
    <w:tmpl w:val="A38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5264B"/>
    <w:multiLevelType w:val="multilevel"/>
    <w:tmpl w:val="8A4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711E2"/>
    <w:multiLevelType w:val="multilevel"/>
    <w:tmpl w:val="85B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6710F"/>
    <w:multiLevelType w:val="multilevel"/>
    <w:tmpl w:val="364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41D17"/>
    <w:multiLevelType w:val="multilevel"/>
    <w:tmpl w:val="4F7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67AF4"/>
    <w:multiLevelType w:val="multilevel"/>
    <w:tmpl w:val="5EE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B21CE"/>
    <w:multiLevelType w:val="multilevel"/>
    <w:tmpl w:val="1308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F"/>
    <w:rsid w:val="007D1EDA"/>
    <w:rsid w:val="008736D3"/>
    <w:rsid w:val="00BD465B"/>
    <w:rsid w:val="00C159BF"/>
    <w:rsid w:val="00D819AF"/>
    <w:rsid w:val="00EA2FA8"/>
    <w:rsid w:val="00F70793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1C8F-9944-4EDB-A91E-F1975DEB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1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1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ust">
    <w:name w:val="nag_ust"/>
    <w:basedOn w:val="Normalny"/>
    <w:qFormat/>
    <w:rsid w:val="00D819AF"/>
    <w:pPr>
      <w:spacing w:before="60" w:after="6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1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19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19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19AF"/>
    <w:rPr>
      <w:color w:val="0000FF"/>
      <w:u w:val="single"/>
    </w:rPr>
  </w:style>
  <w:style w:type="character" w:customStyle="1" w:styleId="spacer">
    <w:name w:val="spacer"/>
    <w:basedOn w:val="Domylnaczcionkaakapitu"/>
    <w:rsid w:val="00D819AF"/>
  </w:style>
  <w:style w:type="character" w:customStyle="1" w:styleId="text-size">
    <w:name w:val="text-size"/>
    <w:basedOn w:val="Domylnaczcionkaakapitu"/>
    <w:rsid w:val="00D819AF"/>
  </w:style>
  <w:style w:type="character" w:customStyle="1" w:styleId="small">
    <w:name w:val="small"/>
    <w:basedOn w:val="Domylnaczcionkaakapitu"/>
    <w:rsid w:val="00D819AF"/>
  </w:style>
  <w:style w:type="character" w:customStyle="1" w:styleId="medium">
    <w:name w:val="medium"/>
    <w:basedOn w:val="Domylnaczcionkaakapitu"/>
    <w:rsid w:val="00D819AF"/>
  </w:style>
  <w:style w:type="character" w:customStyle="1" w:styleId="big">
    <w:name w:val="big"/>
    <w:basedOn w:val="Domylnaczcionkaakapitu"/>
    <w:rsid w:val="00D819A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19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19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19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19A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mka">
    <w:name w:val="ramka"/>
    <w:basedOn w:val="Domylnaczcionkaakapitu"/>
    <w:rsid w:val="00D819AF"/>
  </w:style>
  <w:style w:type="paragraph" w:styleId="NormalnyWeb">
    <w:name w:val="Normal (Web)"/>
    <w:basedOn w:val="Normalny"/>
    <w:uiPriority w:val="99"/>
    <w:semiHidden/>
    <w:unhideWhenUsed/>
    <w:rsid w:val="00D8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q-show-history">
    <w:name w:val="jq-show-history"/>
    <w:basedOn w:val="Normalny"/>
    <w:rsid w:val="00D8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5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8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4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25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0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2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66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1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16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3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7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2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2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8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03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55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72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0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1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81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2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s.gov.pl/pl/deregulacja-dostepu-do-zawodow/i-transza/lista-zawodow/" TargetMode="External"/><Relationship Id="rId18" Type="http://schemas.openxmlformats.org/officeDocument/2006/relationships/hyperlink" Target="http://ms.gov.pl/pl/deregulacja-dostepu-do-zawodow/i-transza/lista-zawodow/" TargetMode="External"/><Relationship Id="rId26" Type="http://schemas.openxmlformats.org/officeDocument/2006/relationships/hyperlink" Target="http://ms.gov.pl/pl/deregulacja-dostepu-do-zawodow/ii-transza/lista-zawodow/" TargetMode="External"/><Relationship Id="rId39" Type="http://schemas.openxmlformats.org/officeDocument/2006/relationships/hyperlink" Target="http://ms.gov.pl/pl/deregulacja-dostepu-do-zawodow/ii-transza/lista-zawodow/" TargetMode="External"/><Relationship Id="rId21" Type="http://schemas.openxmlformats.org/officeDocument/2006/relationships/hyperlink" Target="http://ms.gov.pl/pl/deregulacja-dostepu-do-zawodow/i-transza/lista-zawodow/" TargetMode="External"/><Relationship Id="rId34" Type="http://schemas.openxmlformats.org/officeDocument/2006/relationships/hyperlink" Target="http://ms.gov.pl/pl/deregulacja-dostepu-do-zawodow/ii-transza/lista-zawodow/" TargetMode="External"/><Relationship Id="rId42" Type="http://schemas.openxmlformats.org/officeDocument/2006/relationships/hyperlink" Target="http://ms.gov.pl/pl/deregulacja-dostepu-do-zawodow/ii-transza/lista-zawodow/" TargetMode="External"/><Relationship Id="rId47" Type="http://schemas.openxmlformats.org/officeDocument/2006/relationships/hyperlink" Target="http://ms.gov.pl/pl/deregulacja-dostepu-do-zawodow/ii-transza/lista-zawodow/" TargetMode="External"/><Relationship Id="rId50" Type="http://schemas.openxmlformats.org/officeDocument/2006/relationships/hyperlink" Target="http://ms.gov.pl/pl/deregulacja-dostepu-do-zawodow/ii-transza/lista-zawodow/" TargetMode="External"/><Relationship Id="rId55" Type="http://schemas.openxmlformats.org/officeDocument/2006/relationships/hyperlink" Target="http://ms.gov.pl/pl/deregulacja-dostepu-do-zawodow/ii-transza/lista-zawodow/" TargetMode="External"/><Relationship Id="rId63" Type="http://schemas.openxmlformats.org/officeDocument/2006/relationships/hyperlink" Target="http://ms.gov.pl/pl/deregulacja-dostepu-do-zawodow/ii-transza/lista-zawodow/" TargetMode="External"/><Relationship Id="rId7" Type="http://schemas.openxmlformats.org/officeDocument/2006/relationships/hyperlink" Target="http://ms.gov.pl/pl/deregulacja-dostepu-do-zawodow/i-transza/lista-zawodow/" TargetMode="External"/><Relationship Id="rId2" Type="http://schemas.openxmlformats.org/officeDocument/2006/relationships/styles" Target="styles.xml"/><Relationship Id="rId16" Type="http://schemas.openxmlformats.org/officeDocument/2006/relationships/hyperlink" Target="http://ms.gov.pl/pl/deregulacja-dostepu-do-zawodow/i-transza/lista-zawodow/" TargetMode="External"/><Relationship Id="rId20" Type="http://schemas.openxmlformats.org/officeDocument/2006/relationships/hyperlink" Target="http://ms.gov.pl/pl/deregulacja-dostepu-do-zawodow/i-transza/lista-zawodow/" TargetMode="External"/><Relationship Id="rId29" Type="http://schemas.openxmlformats.org/officeDocument/2006/relationships/hyperlink" Target="http://ms.gov.pl/pl/deregulacja-dostepu-do-zawodow/ii-transza/lista-zawodow/" TargetMode="External"/><Relationship Id="rId41" Type="http://schemas.openxmlformats.org/officeDocument/2006/relationships/hyperlink" Target="http://ms.gov.pl/pl/deregulacja-dostepu-do-zawodow/ii-transza/lista-zawodow/" TargetMode="External"/><Relationship Id="rId54" Type="http://schemas.openxmlformats.org/officeDocument/2006/relationships/hyperlink" Target="http://ms.gov.pl/pl/deregulacja-dostepu-do-zawodow/ii-transza/lista-zawodow/" TargetMode="External"/><Relationship Id="rId62" Type="http://schemas.openxmlformats.org/officeDocument/2006/relationships/hyperlink" Target="http://ms.gov.pl/pl/deregulacja-dostepu-do-zawodow/ii-transza/lista-zawodo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s.gov.pl/pl/deregulacja-dostepu-do-zawodow/i-transza/lista-zawodow/" TargetMode="External"/><Relationship Id="rId24" Type="http://schemas.openxmlformats.org/officeDocument/2006/relationships/hyperlink" Target="http://ms.gov.pl/pl/deregulacja-dostepu-do-zawodow/i-transza/lista-zawodow/" TargetMode="External"/><Relationship Id="rId32" Type="http://schemas.openxmlformats.org/officeDocument/2006/relationships/hyperlink" Target="http://ms.gov.pl/pl/deregulacja-dostepu-do-zawodow/ii-transza/lista-zawodow/" TargetMode="External"/><Relationship Id="rId37" Type="http://schemas.openxmlformats.org/officeDocument/2006/relationships/hyperlink" Target="http://ms.gov.pl/pl/deregulacja-dostepu-do-zawodow/ii-transza/lista-zawodow/" TargetMode="External"/><Relationship Id="rId40" Type="http://schemas.openxmlformats.org/officeDocument/2006/relationships/hyperlink" Target="http://ms.gov.pl/pl/deregulacja-dostepu-do-zawodow/ii-transza/lista-zawodow/" TargetMode="External"/><Relationship Id="rId45" Type="http://schemas.openxmlformats.org/officeDocument/2006/relationships/hyperlink" Target="http://ms.gov.pl/pl/deregulacja-dostepu-do-zawodow/ii-transza/lista-zawodow/" TargetMode="External"/><Relationship Id="rId53" Type="http://schemas.openxmlformats.org/officeDocument/2006/relationships/hyperlink" Target="http://ms.gov.pl/pl/deregulacja-dostepu-do-zawodow/ii-transza/lista-zawodow/" TargetMode="External"/><Relationship Id="rId58" Type="http://schemas.openxmlformats.org/officeDocument/2006/relationships/hyperlink" Target="http://ms.gov.pl/pl/deregulacja-dostepu-do-zawodow/ii-transza/lista-zawodow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ms.gov.pl/pl/deregulacja-dostepu-do-zawodow/i-transza/lista-zawodow/" TargetMode="External"/><Relationship Id="rId15" Type="http://schemas.openxmlformats.org/officeDocument/2006/relationships/hyperlink" Target="http://ms.gov.pl/pl/deregulacja-dostepu-do-zawodow/i-transza/lista-zawodow/" TargetMode="External"/><Relationship Id="rId23" Type="http://schemas.openxmlformats.org/officeDocument/2006/relationships/hyperlink" Target="http://ms.gov.pl/pl/deregulacja-dostepu-do-zawodow/i-transza/lista-zawodow/" TargetMode="External"/><Relationship Id="rId28" Type="http://schemas.openxmlformats.org/officeDocument/2006/relationships/hyperlink" Target="http://ms.gov.pl/pl/deregulacja-dostepu-do-zawodow/ii-transza/lista-zawodow/" TargetMode="External"/><Relationship Id="rId36" Type="http://schemas.openxmlformats.org/officeDocument/2006/relationships/hyperlink" Target="http://ms.gov.pl/pl/deregulacja-dostepu-do-zawodow/ii-transza/lista-zawodow/" TargetMode="External"/><Relationship Id="rId49" Type="http://schemas.openxmlformats.org/officeDocument/2006/relationships/hyperlink" Target="http://ms.gov.pl/pl/deregulacja-dostepu-do-zawodow/ii-transza/lista-zawodow/" TargetMode="External"/><Relationship Id="rId57" Type="http://schemas.openxmlformats.org/officeDocument/2006/relationships/hyperlink" Target="http://ms.gov.pl/pl/deregulacja-dostepu-do-zawodow/ii-transza/lista-zawodow/" TargetMode="External"/><Relationship Id="rId61" Type="http://schemas.openxmlformats.org/officeDocument/2006/relationships/hyperlink" Target="http://ms.gov.pl/pl/deregulacja-dostepu-do-zawodow/ii-transza/lista-zawodow/" TargetMode="External"/><Relationship Id="rId10" Type="http://schemas.openxmlformats.org/officeDocument/2006/relationships/hyperlink" Target="http://ms.gov.pl/pl/deregulacja-dostepu-do-zawodow/i-transza/lista-zawodow/" TargetMode="External"/><Relationship Id="rId19" Type="http://schemas.openxmlformats.org/officeDocument/2006/relationships/hyperlink" Target="http://ms.gov.pl/pl/deregulacja-dostepu-do-zawodow/i-transza/lista-zawodow/" TargetMode="External"/><Relationship Id="rId31" Type="http://schemas.openxmlformats.org/officeDocument/2006/relationships/hyperlink" Target="http://ms.gov.pl/pl/deregulacja-dostepu-do-zawodow/ii-transza/lista-zawodow/" TargetMode="External"/><Relationship Id="rId44" Type="http://schemas.openxmlformats.org/officeDocument/2006/relationships/hyperlink" Target="http://ms.gov.pl/pl/deregulacja-dostepu-do-zawodow/ii-transza/lista-zawodow/" TargetMode="External"/><Relationship Id="rId52" Type="http://schemas.openxmlformats.org/officeDocument/2006/relationships/hyperlink" Target="http://ms.gov.pl/pl/deregulacja-dostepu-do-zawodow/ii-transza/lista-zawodow/" TargetMode="External"/><Relationship Id="rId60" Type="http://schemas.openxmlformats.org/officeDocument/2006/relationships/hyperlink" Target="http://ms.gov.pl/pl/deregulacja-dostepu-do-zawodow/ii-transza/lista-zawodow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.gov.pl/pl/deregulacja-dostepu-do-zawodow/i-transza/lista-zawodow/" TargetMode="External"/><Relationship Id="rId14" Type="http://schemas.openxmlformats.org/officeDocument/2006/relationships/hyperlink" Target="http://ms.gov.pl/pl/deregulacja-dostepu-do-zawodow/i-transza/lista-zawodow/" TargetMode="External"/><Relationship Id="rId22" Type="http://schemas.openxmlformats.org/officeDocument/2006/relationships/hyperlink" Target="http://ms.gov.pl/pl/deregulacja-dostepu-do-zawodow/i-transza/lista-zawodow/" TargetMode="External"/><Relationship Id="rId27" Type="http://schemas.openxmlformats.org/officeDocument/2006/relationships/hyperlink" Target="http://ms.gov.pl/pl/deregulacja-dostepu-do-zawodow/ii-transza/lista-zawodow/" TargetMode="External"/><Relationship Id="rId30" Type="http://schemas.openxmlformats.org/officeDocument/2006/relationships/hyperlink" Target="http://ms.gov.pl/pl/deregulacja-dostepu-do-zawodow/ii-transza/lista-zawodow/" TargetMode="External"/><Relationship Id="rId35" Type="http://schemas.openxmlformats.org/officeDocument/2006/relationships/hyperlink" Target="http://ms.gov.pl/pl/deregulacja-dostepu-do-zawodow/ii-transza/lista-zawodow/" TargetMode="External"/><Relationship Id="rId43" Type="http://schemas.openxmlformats.org/officeDocument/2006/relationships/hyperlink" Target="http://ms.gov.pl/pl/deregulacja-dostepu-do-zawodow/ii-transza/lista-zawodow/" TargetMode="External"/><Relationship Id="rId48" Type="http://schemas.openxmlformats.org/officeDocument/2006/relationships/hyperlink" Target="http://ms.gov.pl/pl/deregulacja-dostepu-do-zawodow/ii-transza/lista-zawodow/" TargetMode="External"/><Relationship Id="rId56" Type="http://schemas.openxmlformats.org/officeDocument/2006/relationships/hyperlink" Target="http://ms.gov.pl/pl/deregulacja-dostepu-do-zawodow/ii-transza/lista-zawodow/" TargetMode="External"/><Relationship Id="rId64" Type="http://schemas.openxmlformats.org/officeDocument/2006/relationships/hyperlink" Target="http://ms.gov.pl" TargetMode="External"/><Relationship Id="rId8" Type="http://schemas.openxmlformats.org/officeDocument/2006/relationships/hyperlink" Target="http://ms.gov.pl/pl/deregulacja-dostepu-do-zawodow/i-transza/lista-zawodow/" TargetMode="External"/><Relationship Id="rId51" Type="http://schemas.openxmlformats.org/officeDocument/2006/relationships/hyperlink" Target="http://ms.gov.pl/pl/deregulacja-dostepu-do-zawodow/ii-transza/lista-zawodo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s.gov.pl/pl/deregulacja-dostepu-do-zawodow/i-transza/lista-zawodow/" TargetMode="External"/><Relationship Id="rId17" Type="http://schemas.openxmlformats.org/officeDocument/2006/relationships/hyperlink" Target="http://ms.gov.pl/pl/deregulacja-dostepu-do-zawodow/i-transza/lista-zawodow/" TargetMode="External"/><Relationship Id="rId25" Type="http://schemas.openxmlformats.org/officeDocument/2006/relationships/hyperlink" Target="http://ms.gov.pl/pl/deregulacja-dostepu-do-zawodow/ii-transza/lista-zawodow/" TargetMode="External"/><Relationship Id="rId33" Type="http://schemas.openxmlformats.org/officeDocument/2006/relationships/hyperlink" Target="http://ms.gov.pl/pl/deregulacja-dostepu-do-zawodow/ii-transza/lista-zawodow/" TargetMode="External"/><Relationship Id="rId38" Type="http://schemas.openxmlformats.org/officeDocument/2006/relationships/hyperlink" Target="http://ms.gov.pl/pl/deregulacja-dostepu-do-zawodow/ii-transza/lista-zawodow/" TargetMode="External"/><Relationship Id="rId46" Type="http://schemas.openxmlformats.org/officeDocument/2006/relationships/hyperlink" Target="http://ms.gov.pl/pl/deregulacja-dostepu-do-zawodow/ii-transza/lista-zawodow/" TargetMode="External"/><Relationship Id="rId59" Type="http://schemas.openxmlformats.org/officeDocument/2006/relationships/hyperlink" Target="http://ms.gov.pl/pl/deregulacja-dostepu-do-zawodow/ii-transza/lista-zawod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10966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Wieslawa6</dc:creator>
  <cp:keywords/>
  <dc:description/>
  <cp:lastModifiedBy>Grażyna Dudka - PP</cp:lastModifiedBy>
  <cp:revision>2</cp:revision>
  <cp:lastPrinted>2013-10-08T09:15:00Z</cp:lastPrinted>
  <dcterms:created xsi:type="dcterms:W3CDTF">2013-10-09T10:19:00Z</dcterms:created>
  <dcterms:modified xsi:type="dcterms:W3CDTF">2013-10-09T10:19:00Z</dcterms:modified>
</cp:coreProperties>
</file>