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05E" w:rsidRPr="004C778E" w:rsidRDefault="00DF025C" w:rsidP="0021105E">
      <w:pPr>
        <w:jc w:val="center"/>
        <w:rPr>
          <w:rFonts w:ascii="Arial" w:hAnsi="Arial" w:cs="Arial"/>
          <w:b/>
          <w:sz w:val="22"/>
          <w:szCs w:val="22"/>
        </w:rPr>
      </w:pPr>
      <w:r w:rsidRPr="004C778E">
        <w:rPr>
          <w:rFonts w:ascii="Arial" w:hAnsi="Arial" w:cs="Arial"/>
          <w:b/>
          <w:sz w:val="22"/>
          <w:szCs w:val="22"/>
        </w:rPr>
        <w:t xml:space="preserve">Umowa </w:t>
      </w:r>
      <w:r w:rsidR="0021105E">
        <w:rPr>
          <w:rFonts w:ascii="Arial" w:hAnsi="Arial" w:cs="Arial"/>
          <w:b/>
          <w:sz w:val="22"/>
          <w:szCs w:val="22"/>
        </w:rPr>
        <w:t>n</w:t>
      </w:r>
      <w:r w:rsidR="0021105E" w:rsidRPr="004C778E">
        <w:rPr>
          <w:rFonts w:ascii="Arial" w:hAnsi="Arial" w:cs="Arial"/>
          <w:b/>
          <w:sz w:val="22"/>
          <w:szCs w:val="22"/>
        </w:rPr>
        <w:t>r ……..</w:t>
      </w:r>
    </w:p>
    <w:p w:rsidR="006F2601" w:rsidRPr="004C778E" w:rsidRDefault="00DF025C" w:rsidP="00F73A81">
      <w:pPr>
        <w:jc w:val="center"/>
        <w:rPr>
          <w:rFonts w:ascii="Arial" w:hAnsi="Arial" w:cs="Arial"/>
          <w:b/>
          <w:sz w:val="22"/>
          <w:szCs w:val="22"/>
        </w:rPr>
      </w:pPr>
      <w:r w:rsidRPr="004C778E">
        <w:rPr>
          <w:rFonts w:ascii="Arial" w:hAnsi="Arial" w:cs="Arial"/>
          <w:b/>
          <w:sz w:val="22"/>
          <w:szCs w:val="22"/>
        </w:rPr>
        <w:t>o uczestnictwie w programie szkoleniowo – doradczym</w:t>
      </w:r>
    </w:p>
    <w:p w:rsidR="006F2601" w:rsidRPr="004C778E" w:rsidRDefault="006F2601" w:rsidP="00F73A81">
      <w:pPr>
        <w:jc w:val="center"/>
        <w:rPr>
          <w:rFonts w:ascii="Arial" w:hAnsi="Arial" w:cs="Arial"/>
          <w:b/>
          <w:sz w:val="22"/>
          <w:szCs w:val="22"/>
        </w:rPr>
      </w:pPr>
    </w:p>
    <w:p w:rsidR="006F2601" w:rsidRPr="004C778E" w:rsidRDefault="006F2601" w:rsidP="00F73A81">
      <w:pPr>
        <w:jc w:val="both"/>
        <w:rPr>
          <w:rFonts w:ascii="Arial" w:hAnsi="Arial" w:cs="Arial"/>
          <w:sz w:val="22"/>
          <w:szCs w:val="22"/>
        </w:rPr>
      </w:pPr>
      <w:r w:rsidRPr="00935AA8">
        <w:rPr>
          <w:rFonts w:ascii="Arial" w:hAnsi="Arial" w:cs="Arial"/>
          <w:sz w:val="22"/>
          <w:szCs w:val="22"/>
        </w:rPr>
        <w:t xml:space="preserve">Zawarta w dniu </w:t>
      </w:r>
      <w:r w:rsidR="00F2007C" w:rsidRPr="00935AA8">
        <w:rPr>
          <w:rFonts w:ascii="Arial" w:hAnsi="Arial" w:cs="Arial"/>
          <w:sz w:val="22"/>
          <w:szCs w:val="22"/>
        </w:rPr>
        <w:t>……….</w:t>
      </w:r>
      <w:r w:rsidR="009D6F50" w:rsidRPr="00935AA8">
        <w:rPr>
          <w:rFonts w:ascii="Arial" w:hAnsi="Arial" w:cs="Arial"/>
          <w:sz w:val="22"/>
          <w:szCs w:val="22"/>
        </w:rPr>
        <w:t xml:space="preserve"> </w:t>
      </w:r>
      <w:r w:rsidRPr="00935AA8">
        <w:rPr>
          <w:rFonts w:ascii="Arial" w:hAnsi="Arial" w:cs="Arial"/>
          <w:sz w:val="22"/>
          <w:szCs w:val="22"/>
        </w:rPr>
        <w:t>r.</w:t>
      </w:r>
      <w:r w:rsidRPr="004C778E">
        <w:rPr>
          <w:rFonts w:ascii="Arial" w:hAnsi="Arial" w:cs="Arial"/>
          <w:sz w:val="22"/>
          <w:szCs w:val="22"/>
        </w:rPr>
        <w:t xml:space="preserve"> w Warszawie,</w:t>
      </w:r>
    </w:p>
    <w:p w:rsidR="006F2601" w:rsidRPr="004C778E" w:rsidRDefault="006F2601" w:rsidP="00F73A81">
      <w:pPr>
        <w:jc w:val="both"/>
        <w:rPr>
          <w:rFonts w:ascii="Arial" w:hAnsi="Arial" w:cs="Arial"/>
          <w:sz w:val="22"/>
          <w:szCs w:val="22"/>
        </w:rPr>
      </w:pPr>
      <w:r w:rsidRPr="004C778E">
        <w:rPr>
          <w:rFonts w:ascii="Arial" w:hAnsi="Arial" w:cs="Arial"/>
          <w:sz w:val="22"/>
          <w:szCs w:val="22"/>
        </w:rPr>
        <w:t>pomiędzy:</w:t>
      </w:r>
    </w:p>
    <w:p w:rsidR="006F2601" w:rsidRPr="004C0DEE" w:rsidRDefault="00DF025C" w:rsidP="00F73A81">
      <w:pPr>
        <w:jc w:val="both"/>
        <w:rPr>
          <w:rFonts w:ascii="Arial" w:hAnsi="Arial" w:cs="Arial"/>
          <w:sz w:val="22"/>
          <w:szCs w:val="22"/>
        </w:rPr>
      </w:pPr>
      <w:r w:rsidRPr="003F0DA5">
        <w:rPr>
          <w:rFonts w:ascii="Arial" w:hAnsi="Arial" w:cs="Arial"/>
          <w:b/>
          <w:sz w:val="22"/>
          <w:szCs w:val="22"/>
        </w:rPr>
        <w:t>Pracodawcami Rzeczypospolitej Polskiej</w:t>
      </w:r>
      <w:r w:rsidR="004C0DEE" w:rsidRPr="003F0DA5">
        <w:rPr>
          <w:rFonts w:ascii="Arial" w:hAnsi="Arial" w:cs="Arial"/>
          <w:sz w:val="22"/>
          <w:szCs w:val="22"/>
        </w:rPr>
        <w:t>, z siedzibą w Warszawie (03-973), przy ul. Brukselskiej 7, ogólnopolską organizacją pracodawców (konfederacją), wpisaną do Rejestru Stowarzyszeń Krajowego Rejestru Sądowego prowadzonego przez Sąd Rejonowy dla m.st. Warszawy w Warszawie, XIII Wydział Gospodarczy Krajowego Rejestru Sadowego, pod numerem KRS: 0000047928, NIP: 526-16-78-181, REGON: 0062</w:t>
      </w:r>
      <w:r w:rsidR="00CC5639" w:rsidRPr="003F0DA5">
        <w:rPr>
          <w:rFonts w:ascii="Arial" w:hAnsi="Arial" w:cs="Arial"/>
          <w:sz w:val="22"/>
          <w:szCs w:val="22"/>
        </w:rPr>
        <w:t>19811, reprezentowaną</w:t>
      </w:r>
      <w:r w:rsidR="004C0DEE" w:rsidRPr="003F0DA5">
        <w:rPr>
          <w:rFonts w:ascii="Arial" w:hAnsi="Arial" w:cs="Arial"/>
          <w:sz w:val="22"/>
          <w:szCs w:val="22"/>
        </w:rPr>
        <w:t xml:space="preserve"> przez: Pana Piotra Kamińskiego, Wicepr</w:t>
      </w:r>
      <w:r w:rsidR="00CC5639" w:rsidRPr="003F0DA5">
        <w:rPr>
          <w:rFonts w:ascii="Arial" w:hAnsi="Arial" w:cs="Arial"/>
          <w:sz w:val="22"/>
          <w:szCs w:val="22"/>
        </w:rPr>
        <w:t>ezydenta Pracodawców RP, zwaną</w:t>
      </w:r>
      <w:r w:rsidR="004C0DEE" w:rsidRPr="003F0DA5">
        <w:rPr>
          <w:rFonts w:ascii="Arial" w:hAnsi="Arial" w:cs="Arial"/>
          <w:sz w:val="22"/>
          <w:szCs w:val="22"/>
        </w:rPr>
        <w:t xml:space="preserve">  dalej „</w:t>
      </w:r>
      <w:r w:rsidR="004C0DEE" w:rsidRPr="003F0DA5">
        <w:rPr>
          <w:rFonts w:ascii="Arial" w:hAnsi="Arial" w:cs="Arial"/>
          <w:b/>
          <w:sz w:val="22"/>
          <w:szCs w:val="22"/>
        </w:rPr>
        <w:t>Organizatorem</w:t>
      </w:r>
      <w:r w:rsidR="004C0DEE" w:rsidRPr="003F0DA5">
        <w:rPr>
          <w:rFonts w:ascii="Arial" w:hAnsi="Arial" w:cs="Arial"/>
          <w:sz w:val="22"/>
          <w:szCs w:val="22"/>
        </w:rPr>
        <w:t>”</w:t>
      </w:r>
    </w:p>
    <w:p w:rsidR="006F2601" w:rsidRPr="004C778E" w:rsidRDefault="006F2601" w:rsidP="00F73A81">
      <w:pPr>
        <w:jc w:val="both"/>
        <w:rPr>
          <w:rFonts w:ascii="Arial" w:hAnsi="Arial" w:cs="Arial"/>
          <w:sz w:val="22"/>
          <w:szCs w:val="22"/>
        </w:rPr>
      </w:pPr>
    </w:p>
    <w:p w:rsidR="006F2601" w:rsidRPr="004C778E" w:rsidRDefault="006F2601" w:rsidP="00F73A81">
      <w:pPr>
        <w:jc w:val="both"/>
        <w:rPr>
          <w:rFonts w:ascii="Arial" w:hAnsi="Arial" w:cs="Arial"/>
          <w:sz w:val="22"/>
          <w:szCs w:val="22"/>
        </w:rPr>
      </w:pPr>
      <w:r w:rsidRPr="004C778E">
        <w:rPr>
          <w:rFonts w:ascii="Arial" w:hAnsi="Arial" w:cs="Arial"/>
          <w:sz w:val="22"/>
          <w:szCs w:val="22"/>
        </w:rPr>
        <w:t>oraz</w:t>
      </w:r>
    </w:p>
    <w:p w:rsidR="006F2601" w:rsidRPr="004C778E" w:rsidRDefault="006F2601" w:rsidP="00F73A81">
      <w:pPr>
        <w:jc w:val="both"/>
        <w:rPr>
          <w:rFonts w:ascii="Arial" w:hAnsi="Arial" w:cs="Arial"/>
          <w:sz w:val="22"/>
          <w:szCs w:val="22"/>
        </w:rPr>
      </w:pPr>
    </w:p>
    <w:p w:rsidR="000C7164" w:rsidRPr="004C778E" w:rsidRDefault="00553FC7" w:rsidP="00F73A81">
      <w:pPr>
        <w:jc w:val="both"/>
        <w:rPr>
          <w:rFonts w:ascii="Arial" w:hAnsi="Arial" w:cs="Arial"/>
          <w:sz w:val="22"/>
          <w:szCs w:val="22"/>
        </w:rPr>
      </w:pPr>
      <w:r w:rsidRPr="00553FC7">
        <w:rPr>
          <w:rFonts w:ascii="Arial" w:hAnsi="Arial" w:cs="Arial"/>
          <w:sz w:val="22"/>
          <w:szCs w:val="22"/>
        </w:rPr>
        <w:t>firmą</w:t>
      </w:r>
      <w:r w:rsidR="006F2601" w:rsidRPr="00553FC7">
        <w:rPr>
          <w:rFonts w:ascii="Arial" w:hAnsi="Arial" w:cs="Arial"/>
          <w:sz w:val="22"/>
          <w:szCs w:val="22"/>
        </w:rPr>
        <w:t>..............................</w:t>
      </w:r>
      <w:r>
        <w:rPr>
          <w:rFonts w:ascii="Arial" w:hAnsi="Arial" w:cs="Arial"/>
          <w:sz w:val="22"/>
          <w:szCs w:val="22"/>
        </w:rPr>
        <w:t>....................... z siedzibą w ..............</w:t>
      </w:r>
      <w:r w:rsidR="006F2601" w:rsidRPr="004C778E">
        <w:rPr>
          <w:rFonts w:ascii="Arial" w:hAnsi="Arial" w:cs="Arial"/>
          <w:sz w:val="22"/>
          <w:szCs w:val="22"/>
        </w:rPr>
        <w:t>... ........, ul. .......</w:t>
      </w:r>
      <w:r>
        <w:rPr>
          <w:rFonts w:ascii="Arial" w:hAnsi="Arial" w:cs="Arial"/>
          <w:sz w:val="22"/>
          <w:szCs w:val="22"/>
        </w:rPr>
        <w:t>.........</w:t>
      </w:r>
      <w:r w:rsidR="006F2601" w:rsidRPr="004C778E">
        <w:rPr>
          <w:rFonts w:ascii="Arial" w:hAnsi="Arial" w:cs="Arial"/>
          <w:sz w:val="22"/>
          <w:szCs w:val="22"/>
        </w:rPr>
        <w:t xml:space="preserve">......, </w:t>
      </w:r>
    </w:p>
    <w:p w:rsidR="006F2601" w:rsidRPr="004C778E" w:rsidRDefault="008E656E" w:rsidP="00F73A81">
      <w:pPr>
        <w:jc w:val="both"/>
        <w:rPr>
          <w:rFonts w:ascii="Arial" w:hAnsi="Arial" w:cs="Arial"/>
          <w:sz w:val="22"/>
          <w:szCs w:val="22"/>
        </w:rPr>
      </w:pPr>
      <w:r w:rsidRPr="004C778E">
        <w:rPr>
          <w:rFonts w:ascii="Arial" w:hAnsi="Arial" w:cs="Arial"/>
          <w:sz w:val="22"/>
          <w:szCs w:val="22"/>
        </w:rPr>
        <w:t>NIP: ………</w:t>
      </w:r>
      <w:r w:rsidR="00553FC7">
        <w:rPr>
          <w:rFonts w:ascii="Arial" w:hAnsi="Arial" w:cs="Arial"/>
          <w:sz w:val="22"/>
          <w:szCs w:val="22"/>
        </w:rPr>
        <w:t>………………..</w:t>
      </w:r>
      <w:r w:rsidRPr="004C778E">
        <w:rPr>
          <w:rFonts w:ascii="Arial" w:hAnsi="Arial" w:cs="Arial"/>
          <w:sz w:val="22"/>
          <w:szCs w:val="22"/>
        </w:rPr>
        <w:t xml:space="preserve">., </w:t>
      </w:r>
      <w:r w:rsidR="00346CD0" w:rsidRPr="004C778E">
        <w:rPr>
          <w:rFonts w:ascii="Arial" w:hAnsi="Arial" w:cs="Arial"/>
          <w:sz w:val="22"/>
          <w:szCs w:val="22"/>
        </w:rPr>
        <w:t>telefon: ………</w:t>
      </w:r>
      <w:r w:rsidR="00553FC7">
        <w:rPr>
          <w:rFonts w:ascii="Arial" w:hAnsi="Arial" w:cs="Arial"/>
          <w:sz w:val="22"/>
          <w:szCs w:val="22"/>
        </w:rPr>
        <w:t>……………</w:t>
      </w:r>
      <w:r w:rsidR="00346CD0" w:rsidRPr="004C778E">
        <w:rPr>
          <w:rFonts w:ascii="Arial" w:hAnsi="Arial" w:cs="Arial"/>
          <w:sz w:val="22"/>
          <w:szCs w:val="22"/>
        </w:rPr>
        <w:t>…, e-mail: ………………</w:t>
      </w:r>
      <w:r w:rsidR="00553FC7">
        <w:rPr>
          <w:rFonts w:ascii="Arial" w:hAnsi="Arial" w:cs="Arial"/>
          <w:sz w:val="22"/>
          <w:szCs w:val="22"/>
        </w:rPr>
        <w:t>…………..</w:t>
      </w:r>
      <w:r w:rsidR="00346CD0" w:rsidRPr="004C778E">
        <w:rPr>
          <w:rFonts w:ascii="Arial" w:hAnsi="Arial" w:cs="Arial"/>
          <w:sz w:val="22"/>
          <w:szCs w:val="22"/>
        </w:rPr>
        <w:t>..</w:t>
      </w:r>
    </w:p>
    <w:p w:rsidR="006F2601" w:rsidRPr="004C778E" w:rsidRDefault="00553FC7" w:rsidP="00F73A81">
      <w:pPr>
        <w:jc w:val="both"/>
        <w:rPr>
          <w:rFonts w:ascii="Arial" w:hAnsi="Arial" w:cs="Arial"/>
          <w:sz w:val="22"/>
          <w:szCs w:val="22"/>
        </w:rPr>
      </w:pPr>
      <w:r>
        <w:rPr>
          <w:rFonts w:ascii="Arial" w:hAnsi="Arial" w:cs="Arial"/>
          <w:sz w:val="22"/>
          <w:szCs w:val="22"/>
        </w:rPr>
        <w:t>r</w:t>
      </w:r>
      <w:r w:rsidR="006F2601" w:rsidRPr="004C778E">
        <w:rPr>
          <w:rFonts w:ascii="Arial" w:hAnsi="Arial" w:cs="Arial"/>
          <w:sz w:val="22"/>
          <w:szCs w:val="22"/>
        </w:rPr>
        <w:t>eprezentowaną przez: ...........</w:t>
      </w:r>
    </w:p>
    <w:p w:rsidR="006F2601" w:rsidRPr="004C778E" w:rsidRDefault="00553FC7" w:rsidP="00F73A81">
      <w:pPr>
        <w:jc w:val="both"/>
        <w:rPr>
          <w:rFonts w:ascii="Arial" w:hAnsi="Arial" w:cs="Arial"/>
          <w:sz w:val="22"/>
          <w:szCs w:val="22"/>
        </w:rPr>
      </w:pPr>
      <w:r>
        <w:rPr>
          <w:rFonts w:ascii="Arial" w:hAnsi="Arial" w:cs="Arial"/>
          <w:sz w:val="22"/>
          <w:szCs w:val="22"/>
        </w:rPr>
        <w:t>dalej zwaną</w:t>
      </w:r>
      <w:r w:rsidR="006F2601" w:rsidRPr="004C778E">
        <w:rPr>
          <w:rFonts w:ascii="Arial" w:hAnsi="Arial" w:cs="Arial"/>
          <w:sz w:val="22"/>
          <w:szCs w:val="22"/>
        </w:rPr>
        <w:t>: „</w:t>
      </w:r>
      <w:r w:rsidR="00D474D2" w:rsidRPr="004C778E">
        <w:rPr>
          <w:rFonts w:ascii="Arial" w:hAnsi="Arial" w:cs="Arial"/>
          <w:b/>
          <w:sz w:val="22"/>
          <w:szCs w:val="22"/>
        </w:rPr>
        <w:t>Przedsiębiorstw</w:t>
      </w:r>
      <w:r w:rsidR="005B283A" w:rsidRPr="004C778E">
        <w:rPr>
          <w:rFonts w:ascii="Arial" w:hAnsi="Arial" w:cs="Arial"/>
          <w:b/>
          <w:sz w:val="22"/>
          <w:szCs w:val="22"/>
        </w:rPr>
        <w:t>em</w:t>
      </w:r>
      <w:r w:rsidR="006F2601" w:rsidRPr="004C778E">
        <w:rPr>
          <w:rFonts w:ascii="Arial" w:hAnsi="Arial" w:cs="Arial"/>
          <w:sz w:val="22"/>
          <w:szCs w:val="22"/>
        </w:rPr>
        <w:t>”</w:t>
      </w:r>
      <w:r w:rsidR="00E95848" w:rsidRPr="004C778E">
        <w:rPr>
          <w:rFonts w:ascii="Arial" w:hAnsi="Arial" w:cs="Arial"/>
          <w:sz w:val="22"/>
          <w:szCs w:val="22"/>
        </w:rPr>
        <w:t xml:space="preserve"> </w:t>
      </w:r>
    </w:p>
    <w:p w:rsidR="006F2601" w:rsidRDefault="006F2601" w:rsidP="00F73A81">
      <w:pPr>
        <w:jc w:val="both"/>
        <w:rPr>
          <w:rFonts w:ascii="Arial" w:hAnsi="Arial" w:cs="Arial"/>
          <w:sz w:val="22"/>
          <w:szCs w:val="22"/>
        </w:rPr>
      </w:pPr>
    </w:p>
    <w:p w:rsidR="00EE3B5D" w:rsidRPr="00EE3B5D" w:rsidRDefault="00EE3B5D" w:rsidP="00EE3B5D">
      <w:pPr>
        <w:jc w:val="both"/>
        <w:rPr>
          <w:rFonts w:ascii="Arial" w:hAnsi="Arial" w:cs="Arial"/>
          <w:sz w:val="22"/>
          <w:szCs w:val="22"/>
        </w:rPr>
      </w:pPr>
      <w:r w:rsidRPr="00EE3B5D">
        <w:rPr>
          <w:rFonts w:ascii="Arial" w:hAnsi="Arial" w:cs="Arial"/>
          <w:sz w:val="22"/>
          <w:szCs w:val="22"/>
        </w:rPr>
        <w:t>Podmioty zwane w dalszej części łącznie Stronami, a każda z osobna Stroną.</w:t>
      </w:r>
    </w:p>
    <w:p w:rsidR="00EE3B5D" w:rsidRPr="004C778E" w:rsidRDefault="00EE3B5D" w:rsidP="00F73A81">
      <w:pPr>
        <w:jc w:val="both"/>
        <w:rPr>
          <w:rFonts w:ascii="Arial" w:hAnsi="Arial" w:cs="Arial"/>
          <w:sz w:val="22"/>
          <w:szCs w:val="22"/>
        </w:rPr>
      </w:pPr>
    </w:p>
    <w:p w:rsidR="00E1269C" w:rsidRPr="004C778E" w:rsidRDefault="00E1269C" w:rsidP="00F73A81">
      <w:pPr>
        <w:jc w:val="both"/>
        <w:rPr>
          <w:rFonts w:ascii="Arial" w:hAnsi="Arial" w:cs="Arial"/>
          <w:sz w:val="22"/>
          <w:szCs w:val="22"/>
        </w:rPr>
      </w:pPr>
    </w:p>
    <w:p w:rsidR="003170CF" w:rsidRDefault="00E1269C" w:rsidP="00E87BDE">
      <w:pPr>
        <w:spacing w:after="120"/>
        <w:jc w:val="both"/>
        <w:rPr>
          <w:rFonts w:ascii="Arial" w:hAnsi="Arial" w:cs="Arial"/>
          <w:sz w:val="22"/>
          <w:szCs w:val="22"/>
        </w:rPr>
      </w:pPr>
      <w:r w:rsidRPr="004C778E">
        <w:rPr>
          <w:rFonts w:ascii="Arial" w:hAnsi="Arial" w:cs="Arial"/>
          <w:sz w:val="22"/>
          <w:szCs w:val="22"/>
        </w:rPr>
        <w:t>Użyte w niniejszej umowie wyrażenia oznaczaj</w:t>
      </w:r>
      <w:r w:rsidR="00553FC7">
        <w:rPr>
          <w:rFonts w:ascii="Arial" w:hAnsi="Arial" w:cs="Arial"/>
          <w:sz w:val="22"/>
          <w:szCs w:val="22"/>
        </w:rPr>
        <w:t>ą</w:t>
      </w:r>
      <w:r w:rsidR="003170CF">
        <w:rPr>
          <w:rFonts w:ascii="Arial" w:hAnsi="Arial" w:cs="Arial"/>
          <w:sz w:val="22"/>
          <w:szCs w:val="22"/>
        </w:rPr>
        <w:t>:</w:t>
      </w:r>
    </w:p>
    <w:p w:rsidR="00E1269C" w:rsidRPr="004C778E" w:rsidRDefault="00E1269C" w:rsidP="00F73A81">
      <w:pPr>
        <w:jc w:val="both"/>
        <w:rPr>
          <w:rFonts w:ascii="Arial" w:hAnsi="Arial" w:cs="Arial"/>
          <w:sz w:val="22"/>
          <w:szCs w:val="22"/>
        </w:rPr>
      </w:pPr>
      <w:r w:rsidRPr="004C778E">
        <w:rPr>
          <w:rFonts w:ascii="Arial" w:hAnsi="Arial" w:cs="Arial"/>
          <w:b/>
          <w:sz w:val="22"/>
          <w:szCs w:val="22"/>
        </w:rPr>
        <w:t>Pracownik</w:t>
      </w:r>
      <w:r w:rsidRPr="004C778E">
        <w:rPr>
          <w:rFonts w:ascii="Arial" w:hAnsi="Arial" w:cs="Arial"/>
          <w:sz w:val="22"/>
          <w:szCs w:val="22"/>
        </w:rPr>
        <w:t xml:space="preserve"> – oznacza: </w:t>
      </w:r>
    </w:p>
    <w:p w:rsidR="00E1269C" w:rsidRPr="004C778E" w:rsidRDefault="00E1269C" w:rsidP="004F768F">
      <w:pPr>
        <w:pStyle w:val="Akapitzlist"/>
        <w:numPr>
          <w:ilvl w:val="0"/>
          <w:numId w:val="3"/>
        </w:numPr>
        <w:jc w:val="both"/>
        <w:rPr>
          <w:rFonts w:ascii="Arial" w:hAnsi="Arial" w:cs="Arial"/>
          <w:sz w:val="22"/>
          <w:szCs w:val="22"/>
        </w:rPr>
      </w:pPr>
      <w:r w:rsidRPr="004C778E">
        <w:rPr>
          <w:rFonts w:ascii="Arial" w:hAnsi="Arial" w:cs="Arial"/>
          <w:sz w:val="22"/>
          <w:szCs w:val="22"/>
        </w:rPr>
        <w:t>pracownika w rozumieniu art. 2 ustawy z dnia 26 czerwca 1974 r. – Kodeks pracy (</w:t>
      </w:r>
      <w:proofErr w:type="spellStart"/>
      <w:r w:rsidRPr="004C778E">
        <w:rPr>
          <w:rFonts w:ascii="Arial" w:hAnsi="Arial" w:cs="Arial"/>
          <w:sz w:val="22"/>
          <w:szCs w:val="22"/>
        </w:rPr>
        <w:t>Dz.U</w:t>
      </w:r>
      <w:proofErr w:type="spellEnd"/>
      <w:r w:rsidRPr="004C778E">
        <w:rPr>
          <w:rFonts w:ascii="Arial" w:hAnsi="Arial" w:cs="Arial"/>
          <w:sz w:val="22"/>
          <w:szCs w:val="22"/>
        </w:rPr>
        <w:t xml:space="preserve">. z 1998 r. Nr 21 poz. 94, z </w:t>
      </w:r>
      <w:proofErr w:type="spellStart"/>
      <w:r w:rsidRPr="004C778E">
        <w:rPr>
          <w:rFonts w:ascii="Arial" w:hAnsi="Arial" w:cs="Arial"/>
          <w:sz w:val="22"/>
          <w:szCs w:val="22"/>
        </w:rPr>
        <w:t>późn</w:t>
      </w:r>
      <w:proofErr w:type="spellEnd"/>
      <w:r w:rsidRPr="004C778E">
        <w:rPr>
          <w:rFonts w:ascii="Arial" w:hAnsi="Arial" w:cs="Arial"/>
          <w:sz w:val="22"/>
          <w:szCs w:val="22"/>
        </w:rPr>
        <w:t xml:space="preserve">. </w:t>
      </w:r>
      <w:proofErr w:type="spellStart"/>
      <w:r w:rsidRPr="004C778E">
        <w:rPr>
          <w:rFonts w:ascii="Arial" w:hAnsi="Arial" w:cs="Arial"/>
          <w:sz w:val="22"/>
          <w:szCs w:val="22"/>
        </w:rPr>
        <w:t>zm</w:t>
      </w:r>
      <w:proofErr w:type="spellEnd"/>
      <w:r w:rsidRPr="004C778E">
        <w:rPr>
          <w:rFonts w:ascii="Arial" w:hAnsi="Arial" w:cs="Arial"/>
          <w:sz w:val="22"/>
          <w:szCs w:val="22"/>
        </w:rPr>
        <w:t>)</w:t>
      </w:r>
    </w:p>
    <w:p w:rsidR="00E1269C" w:rsidRPr="004C778E" w:rsidRDefault="00E1269C" w:rsidP="004F768F">
      <w:pPr>
        <w:pStyle w:val="Akapitzlist"/>
        <w:numPr>
          <w:ilvl w:val="0"/>
          <w:numId w:val="3"/>
        </w:numPr>
        <w:jc w:val="both"/>
        <w:rPr>
          <w:rFonts w:ascii="Arial" w:hAnsi="Arial" w:cs="Arial"/>
          <w:sz w:val="22"/>
          <w:szCs w:val="22"/>
        </w:rPr>
      </w:pPr>
      <w:r w:rsidRPr="004C778E">
        <w:rPr>
          <w:rFonts w:ascii="Arial" w:hAnsi="Arial" w:cs="Arial"/>
          <w:sz w:val="22"/>
          <w:szCs w:val="22"/>
        </w:rPr>
        <w:t>właściciela, pełniącego funkcje kierownicze</w:t>
      </w:r>
      <w:r w:rsidR="00C44341">
        <w:rPr>
          <w:rFonts w:ascii="Arial" w:hAnsi="Arial" w:cs="Arial"/>
          <w:sz w:val="22"/>
          <w:szCs w:val="22"/>
        </w:rPr>
        <w:t>,</w:t>
      </w:r>
      <w:r w:rsidRPr="004C778E">
        <w:rPr>
          <w:rFonts w:ascii="Arial" w:hAnsi="Arial" w:cs="Arial"/>
          <w:sz w:val="22"/>
          <w:szCs w:val="22"/>
        </w:rPr>
        <w:t xml:space="preserve"> </w:t>
      </w:r>
    </w:p>
    <w:p w:rsidR="00E1269C" w:rsidRDefault="00E1269C" w:rsidP="004F768F">
      <w:pPr>
        <w:pStyle w:val="Akapitzlist"/>
        <w:numPr>
          <w:ilvl w:val="0"/>
          <w:numId w:val="3"/>
        </w:numPr>
        <w:spacing w:after="120"/>
        <w:ind w:left="714" w:hanging="357"/>
        <w:contextualSpacing w:val="0"/>
        <w:jc w:val="both"/>
        <w:rPr>
          <w:rFonts w:ascii="Arial" w:hAnsi="Arial" w:cs="Arial"/>
          <w:sz w:val="22"/>
          <w:szCs w:val="22"/>
        </w:rPr>
      </w:pPr>
      <w:r w:rsidRPr="004C778E">
        <w:rPr>
          <w:rFonts w:ascii="Arial" w:hAnsi="Arial" w:cs="Arial"/>
          <w:sz w:val="22"/>
          <w:szCs w:val="22"/>
        </w:rPr>
        <w:t>wspólnika w tym partnera prowadzącego regularną dz</w:t>
      </w:r>
      <w:r w:rsidR="00E903BE" w:rsidRPr="004C778E">
        <w:rPr>
          <w:rFonts w:ascii="Arial" w:hAnsi="Arial" w:cs="Arial"/>
          <w:sz w:val="22"/>
          <w:szCs w:val="22"/>
        </w:rPr>
        <w:t>iałalność w przedsiębiorstwie i </w:t>
      </w:r>
      <w:r w:rsidRPr="004C778E">
        <w:rPr>
          <w:rFonts w:ascii="Arial" w:hAnsi="Arial" w:cs="Arial"/>
          <w:sz w:val="22"/>
          <w:szCs w:val="22"/>
        </w:rPr>
        <w:t>czerpiącego z niego korzyści finansowe.</w:t>
      </w:r>
    </w:p>
    <w:p w:rsidR="00F63714" w:rsidRDefault="00497918" w:rsidP="00E87BDE">
      <w:pPr>
        <w:spacing w:after="120"/>
        <w:jc w:val="both"/>
        <w:rPr>
          <w:rFonts w:ascii="Arial" w:hAnsi="Arial" w:cs="Arial"/>
          <w:sz w:val="22"/>
          <w:szCs w:val="22"/>
        </w:rPr>
      </w:pPr>
      <w:r w:rsidRPr="004C778E">
        <w:rPr>
          <w:rFonts w:ascii="Arial" w:hAnsi="Arial" w:cs="Arial"/>
          <w:b/>
          <w:sz w:val="22"/>
          <w:szCs w:val="22"/>
        </w:rPr>
        <w:t>Wykonawca</w:t>
      </w:r>
      <w:r w:rsidR="00F63714" w:rsidRPr="004C778E">
        <w:rPr>
          <w:rFonts w:ascii="Arial" w:hAnsi="Arial" w:cs="Arial"/>
          <w:sz w:val="22"/>
          <w:szCs w:val="22"/>
        </w:rPr>
        <w:t xml:space="preserve"> – podmiot zobowiązany na mocy odrębnego porozumienia z </w:t>
      </w:r>
      <w:r w:rsidRPr="004C778E">
        <w:rPr>
          <w:rFonts w:ascii="Arial" w:hAnsi="Arial" w:cs="Arial"/>
          <w:sz w:val="22"/>
          <w:szCs w:val="22"/>
        </w:rPr>
        <w:t>Organizatorem</w:t>
      </w:r>
      <w:r w:rsidR="00F63714" w:rsidRPr="004C778E">
        <w:rPr>
          <w:rFonts w:ascii="Arial" w:hAnsi="Arial" w:cs="Arial"/>
          <w:sz w:val="22"/>
          <w:szCs w:val="22"/>
        </w:rPr>
        <w:t xml:space="preserve"> do organizowania</w:t>
      </w:r>
      <w:r w:rsidRPr="004C778E">
        <w:rPr>
          <w:rFonts w:ascii="Arial" w:hAnsi="Arial" w:cs="Arial"/>
          <w:sz w:val="22"/>
          <w:szCs w:val="22"/>
        </w:rPr>
        <w:t xml:space="preserve"> i przeprowadzenia szkoleń i</w:t>
      </w:r>
      <w:r w:rsidR="00F63714" w:rsidRPr="004C778E">
        <w:rPr>
          <w:rFonts w:ascii="Arial" w:hAnsi="Arial" w:cs="Arial"/>
          <w:sz w:val="22"/>
          <w:szCs w:val="22"/>
        </w:rPr>
        <w:t xml:space="preserve"> doradztwa stanowiących przedmiot niniejszej umowy.</w:t>
      </w:r>
      <w:r w:rsidR="00C44341">
        <w:rPr>
          <w:rFonts w:ascii="Arial" w:hAnsi="Arial" w:cs="Arial"/>
          <w:sz w:val="22"/>
          <w:szCs w:val="22"/>
        </w:rPr>
        <w:t xml:space="preserve"> Odpowiedzialność za działania Wykonawcy ponosi Organizator.</w:t>
      </w:r>
    </w:p>
    <w:p w:rsidR="00E87BDE" w:rsidRDefault="00E87BDE" w:rsidP="00E87BDE">
      <w:pPr>
        <w:spacing w:after="120"/>
        <w:jc w:val="both"/>
        <w:rPr>
          <w:rFonts w:ascii="Arial" w:hAnsi="Arial" w:cs="Arial"/>
          <w:sz w:val="22"/>
          <w:szCs w:val="22"/>
        </w:rPr>
      </w:pPr>
      <w:r w:rsidRPr="004C778E">
        <w:rPr>
          <w:rFonts w:ascii="Arial" w:hAnsi="Arial" w:cs="Arial"/>
          <w:b/>
          <w:sz w:val="22"/>
          <w:szCs w:val="22"/>
        </w:rPr>
        <w:t>Doradztwo</w:t>
      </w:r>
      <w:r w:rsidRPr="004C778E">
        <w:rPr>
          <w:rFonts w:ascii="Arial" w:hAnsi="Arial" w:cs="Arial"/>
          <w:sz w:val="22"/>
          <w:szCs w:val="22"/>
        </w:rPr>
        <w:t xml:space="preserve"> - </w:t>
      </w:r>
      <w:r>
        <w:rPr>
          <w:rFonts w:ascii="Arial" w:hAnsi="Arial" w:cs="Arial"/>
          <w:sz w:val="22"/>
          <w:szCs w:val="22"/>
        </w:rPr>
        <w:t>z</w:t>
      </w:r>
      <w:r w:rsidRPr="004C778E">
        <w:rPr>
          <w:rFonts w:ascii="Arial" w:hAnsi="Arial" w:cs="Arial"/>
          <w:sz w:val="22"/>
          <w:szCs w:val="22"/>
        </w:rPr>
        <w:t>espół czynności o charakterze eksperck</w:t>
      </w:r>
      <w:r>
        <w:rPr>
          <w:rFonts w:ascii="Arial" w:hAnsi="Arial" w:cs="Arial"/>
          <w:sz w:val="22"/>
          <w:szCs w:val="22"/>
        </w:rPr>
        <w:t xml:space="preserve">im, doradczym, konsultacyjnym </w:t>
      </w:r>
      <w:r>
        <w:rPr>
          <w:rFonts w:ascii="Arial" w:hAnsi="Arial" w:cs="Arial"/>
          <w:sz w:val="22"/>
          <w:szCs w:val="22"/>
        </w:rPr>
        <w:br/>
        <w:t xml:space="preserve">i </w:t>
      </w:r>
      <w:r w:rsidRPr="004C778E">
        <w:rPr>
          <w:rFonts w:ascii="Arial" w:hAnsi="Arial" w:cs="Arial"/>
          <w:sz w:val="22"/>
          <w:szCs w:val="22"/>
        </w:rPr>
        <w:t xml:space="preserve">mentorskim, świadczone przez </w:t>
      </w:r>
      <w:r>
        <w:rPr>
          <w:rFonts w:ascii="Arial" w:hAnsi="Arial" w:cs="Arial"/>
          <w:sz w:val="22"/>
          <w:szCs w:val="22"/>
        </w:rPr>
        <w:t xml:space="preserve">Organizatora lub </w:t>
      </w:r>
      <w:r w:rsidRPr="004C778E">
        <w:rPr>
          <w:rFonts w:ascii="Arial" w:hAnsi="Arial" w:cs="Arial"/>
          <w:sz w:val="22"/>
          <w:szCs w:val="22"/>
        </w:rPr>
        <w:t>Wykonawcę na rzecz Przedsiębiorstwa w sposób neutralny, obiektywny, z dołożeniem szczególnej dbałości o interes Przedsiębiorstwa, z zachowaniem poufności udostępnionych danych oraz we współpracy z osobami wskazanymi przez Przedsiębiorstwo. Wynikiem prac konsultacyjnych są zaleceni</w:t>
      </w:r>
      <w:r>
        <w:rPr>
          <w:rFonts w:ascii="Arial" w:hAnsi="Arial" w:cs="Arial"/>
          <w:sz w:val="22"/>
          <w:szCs w:val="22"/>
        </w:rPr>
        <w:t>a, rady natury specjalistycznej a także raport składający się z analizy stanu firmy w zakresie innowacyjności, analizy obszarów wdrożenia innowacyjności i strategia przedsiębiorstwa w zakresie innowacyjności.</w:t>
      </w:r>
      <w:r w:rsidRPr="004C778E">
        <w:rPr>
          <w:rFonts w:ascii="Arial" w:hAnsi="Arial" w:cs="Arial"/>
          <w:sz w:val="22"/>
          <w:szCs w:val="22"/>
        </w:rPr>
        <w:t xml:space="preserve"> Osoba wykonująca doradztwo zwana </w:t>
      </w:r>
      <w:r>
        <w:rPr>
          <w:rFonts w:ascii="Arial" w:hAnsi="Arial" w:cs="Arial"/>
          <w:sz w:val="22"/>
          <w:szCs w:val="22"/>
        </w:rPr>
        <w:t xml:space="preserve">będzie </w:t>
      </w:r>
      <w:r w:rsidRPr="004C778E">
        <w:rPr>
          <w:rFonts w:ascii="Arial" w:hAnsi="Arial" w:cs="Arial"/>
          <w:sz w:val="22"/>
          <w:szCs w:val="22"/>
        </w:rPr>
        <w:t xml:space="preserve">dalej w umowie </w:t>
      </w:r>
      <w:r w:rsidRPr="00B85DB2">
        <w:rPr>
          <w:rFonts w:ascii="Arial" w:hAnsi="Arial" w:cs="Arial"/>
          <w:b/>
          <w:sz w:val="22"/>
          <w:szCs w:val="22"/>
        </w:rPr>
        <w:t>konsultantem</w:t>
      </w:r>
      <w:r w:rsidRPr="004C778E">
        <w:rPr>
          <w:rFonts w:ascii="Arial" w:hAnsi="Arial" w:cs="Arial"/>
          <w:b/>
          <w:sz w:val="22"/>
          <w:szCs w:val="22"/>
        </w:rPr>
        <w:t>.</w:t>
      </w:r>
      <w:r w:rsidRPr="004C778E">
        <w:rPr>
          <w:rFonts w:ascii="Arial" w:hAnsi="Arial" w:cs="Arial"/>
          <w:sz w:val="22"/>
          <w:szCs w:val="22"/>
        </w:rPr>
        <w:t xml:space="preserve"> Doradztwo może być świadczone osobiście przez </w:t>
      </w:r>
      <w:r>
        <w:rPr>
          <w:rFonts w:ascii="Arial" w:hAnsi="Arial" w:cs="Arial"/>
          <w:sz w:val="22"/>
          <w:szCs w:val="22"/>
        </w:rPr>
        <w:t>konsultanta</w:t>
      </w:r>
      <w:r w:rsidRPr="004C778E">
        <w:rPr>
          <w:rFonts w:ascii="Arial" w:hAnsi="Arial" w:cs="Arial"/>
          <w:sz w:val="22"/>
          <w:szCs w:val="22"/>
        </w:rPr>
        <w:t xml:space="preserve"> w miejscu wykonywania działalności przez Przedsiębiorstwo lub w innych miejscach wspólnie ustalonych przez </w:t>
      </w:r>
      <w:r>
        <w:rPr>
          <w:rFonts w:ascii="Arial" w:hAnsi="Arial" w:cs="Arial"/>
          <w:sz w:val="22"/>
          <w:szCs w:val="22"/>
        </w:rPr>
        <w:t>Przedsiębiorstwo i konsultanta lub</w:t>
      </w:r>
      <w:r w:rsidRPr="004C778E">
        <w:rPr>
          <w:rFonts w:ascii="Arial" w:hAnsi="Arial" w:cs="Arial"/>
          <w:sz w:val="22"/>
          <w:szCs w:val="22"/>
        </w:rPr>
        <w:t xml:space="preserve"> zdalnie za pośrednictwem telefonu lub </w:t>
      </w:r>
      <w:r>
        <w:rPr>
          <w:rFonts w:ascii="Arial" w:hAnsi="Arial" w:cs="Arial"/>
          <w:sz w:val="22"/>
          <w:szCs w:val="22"/>
        </w:rPr>
        <w:t>Internetu</w:t>
      </w:r>
      <w:r w:rsidRPr="004C778E">
        <w:rPr>
          <w:rFonts w:ascii="Arial" w:hAnsi="Arial" w:cs="Arial"/>
          <w:sz w:val="22"/>
          <w:szCs w:val="22"/>
        </w:rPr>
        <w:t>.</w:t>
      </w:r>
    </w:p>
    <w:p w:rsidR="00E87BDE" w:rsidRPr="00975277" w:rsidRDefault="00E87BDE" w:rsidP="00E87BDE">
      <w:pPr>
        <w:jc w:val="both"/>
        <w:rPr>
          <w:rFonts w:ascii="Arial" w:hAnsi="Arial" w:cs="Arial"/>
          <w:sz w:val="22"/>
          <w:szCs w:val="22"/>
        </w:rPr>
      </w:pPr>
      <w:proofErr w:type="spellStart"/>
      <w:r w:rsidRPr="00E87BDE">
        <w:rPr>
          <w:rFonts w:ascii="Arial" w:hAnsi="Arial" w:cs="Arial"/>
          <w:b/>
          <w:sz w:val="22"/>
          <w:szCs w:val="22"/>
        </w:rPr>
        <w:t>Tutoring</w:t>
      </w:r>
      <w:proofErr w:type="spellEnd"/>
      <w:r w:rsidRPr="00975277">
        <w:rPr>
          <w:rFonts w:ascii="Arial" w:hAnsi="Arial" w:cs="Arial"/>
          <w:sz w:val="22"/>
          <w:szCs w:val="22"/>
        </w:rPr>
        <w:t xml:space="preserve"> – proces w którym opiekun (tutor) uczy/szkoli pojedyncze osoby lub, w niektórych </w:t>
      </w:r>
    </w:p>
    <w:p w:rsidR="00E87BDE" w:rsidRPr="00975277" w:rsidRDefault="00E87BDE" w:rsidP="00E87BDE">
      <w:pPr>
        <w:jc w:val="both"/>
        <w:rPr>
          <w:rFonts w:ascii="Arial" w:hAnsi="Arial" w:cs="Arial"/>
          <w:sz w:val="22"/>
          <w:szCs w:val="22"/>
        </w:rPr>
      </w:pPr>
      <w:r w:rsidRPr="00975277">
        <w:rPr>
          <w:rFonts w:ascii="Arial" w:hAnsi="Arial" w:cs="Arial"/>
          <w:sz w:val="22"/>
          <w:szCs w:val="22"/>
        </w:rPr>
        <w:t>przypadkach, niewielkie grupy. Ma on służyć ulepszeniu strate</w:t>
      </w:r>
      <w:r w:rsidR="00E8513E">
        <w:rPr>
          <w:rFonts w:ascii="Arial" w:hAnsi="Arial" w:cs="Arial"/>
          <w:sz w:val="22"/>
          <w:szCs w:val="22"/>
        </w:rPr>
        <w:t>gii zdobywania wiedzy i rozwoju</w:t>
      </w:r>
      <w:r w:rsidRPr="00975277">
        <w:rPr>
          <w:rFonts w:ascii="Arial" w:hAnsi="Arial" w:cs="Arial"/>
          <w:sz w:val="22"/>
          <w:szCs w:val="22"/>
        </w:rPr>
        <w:t xml:space="preserve">. </w:t>
      </w:r>
      <w:proofErr w:type="spellStart"/>
      <w:r w:rsidRPr="00975277">
        <w:rPr>
          <w:rFonts w:ascii="Arial" w:hAnsi="Arial" w:cs="Arial"/>
          <w:sz w:val="22"/>
          <w:szCs w:val="22"/>
        </w:rPr>
        <w:t>Tutoring</w:t>
      </w:r>
      <w:proofErr w:type="spellEnd"/>
      <w:r w:rsidRPr="00975277">
        <w:rPr>
          <w:rFonts w:ascii="Arial" w:hAnsi="Arial" w:cs="Arial"/>
          <w:sz w:val="22"/>
          <w:szCs w:val="22"/>
        </w:rPr>
        <w:t xml:space="preserve"> oznacza pomoc osobom uczącym się w ulepszaniu ich strategii </w:t>
      </w:r>
      <w:r w:rsidRPr="00975277">
        <w:rPr>
          <w:rFonts w:ascii="Arial" w:hAnsi="Arial" w:cs="Arial"/>
          <w:sz w:val="22"/>
          <w:szCs w:val="22"/>
        </w:rPr>
        <w:lastRenderedPageBreak/>
        <w:t>zdobywania wiedzy i rozwoju, promowanie</w:t>
      </w:r>
      <w:r w:rsidR="00E8513E">
        <w:rPr>
          <w:rFonts w:ascii="Arial" w:hAnsi="Arial" w:cs="Arial"/>
          <w:sz w:val="22"/>
          <w:szCs w:val="22"/>
        </w:rPr>
        <w:t xml:space="preserve"> samodzielności, inspirowanie. </w:t>
      </w:r>
      <w:proofErr w:type="spellStart"/>
      <w:r w:rsidRPr="00975277">
        <w:rPr>
          <w:rFonts w:ascii="Arial" w:hAnsi="Arial" w:cs="Arial"/>
          <w:sz w:val="22"/>
          <w:szCs w:val="22"/>
        </w:rPr>
        <w:t>Tutoring</w:t>
      </w:r>
      <w:proofErr w:type="spellEnd"/>
      <w:r w:rsidRPr="00975277">
        <w:rPr>
          <w:rFonts w:ascii="Arial" w:hAnsi="Arial" w:cs="Arial"/>
          <w:sz w:val="22"/>
          <w:szCs w:val="22"/>
        </w:rPr>
        <w:t xml:space="preserve"> jest długofalowym procesem współpracy, nakierowanym na integralny </w:t>
      </w:r>
    </w:p>
    <w:p w:rsidR="00E87BDE" w:rsidRDefault="00E87BDE" w:rsidP="00E8513E">
      <w:pPr>
        <w:spacing w:after="120"/>
        <w:jc w:val="both"/>
        <w:rPr>
          <w:rFonts w:ascii="Arial" w:hAnsi="Arial" w:cs="Arial"/>
          <w:sz w:val="22"/>
          <w:szCs w:val="22"/>
        </w:rPr>
      </w:pPr>
      <w:r w:rsidRPr="00975277">
        <w:rPr>
          <w:rFonts w:ascii="Arial" w:hAnsi="Arial" w:cs="Arial"/>
          <w:sz w:val="22"/>
          <w:szCs w:val="22"/>
        </w:rPr>
        <w:t xml:space="preserve">rozwój podopiecznego, obejmujący </w:t>
      </w:r>
      <w:r w:rsidR="00E8513E">
        <w:rPr>
          <w:rFonts w:ascii="Arial" w:hAnsi="Arial" w:cs="Arial"/>
          <w:sz w:val="22"/>
          <w:szCs w:val="22"/>
        </w:rPr>
        <w:t>wiedzę, umiejętności i postawy.</w:t>
      </w:r>
    </w:p>
    <w:p w:rsidR="00702B61" w:rsidRPr="00702B61" w:rsidRDefault="00702B61" w:rsidP="00702B61">
      <w:pPr>
        <w:jc w:val="both"/>
        <w:rPr>
          <w:rFonts w:ascii="Arial" w:hAnsi="Arial" w:cs="Arial"/>
          <w:sz w:val="22"/>
          <w:szCs w:val="22"/>
        </w:rPr>
      </w:pPr>
      <w:r w:rsidRPr="00702B61">
        <w:rPr>
          <w:rFonts w:ascii="Arial" w:hAnsi="Arial" w:cs="Arial"/>
          <w:b/>
          <w:sz w:val="22"/>
          <w:szCs w:val="22"/>
        </w:rPr>
        <w:t xml:space="preserve">Pomoc </w:t>
      </w:r>
      <w:r w:rsidRPr="00702B61">
        <w:rPr>
          <w:rFonts w:ascii="Arial" w:hAnsi="Arial" w:cs="Arial"/>
          <w:b/>
          <w:iCs/>
        </w:rPr>
        <w:t xml:space="preserve">de </w:t>
      </w:r>
      <w:proofErr w:type="spellStart"/>
      <w:r w:rsidRPr="00702B61">
        <w:rPr>
          <w:rFonts w:ascii="Arial" w:hAnsi="Arial" w:cs="Arial"/>
          <w:b/>
          <w:iCs/>
        </w:rPr>
        <w:t>minimis</w:t>
      </w:r>
      <w:proofErr w:type="spellEnd"/>
      <w:r w:rsidRPr="00702B61">
        <w:rPr>
          <w:rFonts w:ascii="Arial" w:hAnsi="Arial" w:cs="Arial"/>
          <w:i/>
          <w:iCs/>
        </w:rPr>
        <w:t xml:space="preserve"> </w:t>
      </w:r>
      <w:r w:rsidRPr="00702B61">
        <w:rPr>
          <w:rFonts w:ascii="Arial" w:hAnsi="Arial" w:cs="Arial"/>
          <w:sz w:val="22"/>
          <w:szCs w:val="22"/>
        </w:rPr>
        <w:t xml:space="preserve">to forma pomocy publicznej udzielanej przedsiębiorcom, w ramach której przyjęto założenie, że ze względu na swoją niewielką wartość ma ona nieznaczny wpływ na konkurencję oraz wymianę handlową między państwami członkowskimi, dlatego nie wymaga uprzedniej kontroli ze strony Komisji Europejskiej w drodze notyfikacji. Zgodnie z rozporządzeniem </w:t>
      </w:r>
      <w:r w:rsidR="00D57C5E">
        <w:rPr>
          <w:rFonts w:ascii="Arial" w:hAnsi="Arial" w:cs="Arial"/>
          <w:sz w:val="22"/>
          <w:szCs w:val="22"/>
        </w:rPr>
        <w:t>Komisji</w:t>
      </w:r>
      <w:r w:rsidR="00A12CC4">
        <w:rPr>
          <w:rFonts w:ascii="Arial" w:hAnsi="Arial" w:cs="Arial"/>
          <w:sz w:val="22"/>
          <w:szCs w:val="22"/>
        </w:rPr>
        <w:t xml:space="preserve"> Europejskiej</w:t>
      </w:r>
      <w:r w:rsidR="00D57C5E">
        <w:rPr>
          <w:rFonts w:ascii="Arial" w:hAnsi="Arial" w:cs="Arial"/>
          <w:sz w:val="22"/>
          <w:szCs w:val="22"/>
        </w:rPr>
        <w:t xml:space="preserve"> (</w:t>
      </w:r>
      <w:r w:rsidR="00930B7C">
        <w:rPr>
          <w:rFonts w:ascii="Arial" w:hAnsi="Arial" w:cs="Arial"/>
          <w:sz w:val="22"/>
          <w:szCs w:val="22"/>
        </w:rPr>
        <w:t>U</w:t>
      </w:r>
      <w:r w:rsidR="00D57C5E" w:rsidRPr="00D57C5E">
        <w:rPr>
          <w:rFonts w:ascii="Arial" w:hAnsi="Arial" w:cs="Arial"/>
          <w:sz w:val="22"/>
          <w:szCs w:val="22"/>
        </w:rPr>
        <w:t>E) nr 1407/2013 z dnia 18 grudnia 2013 r.</w:t>
      </w:r>
      <w:r w:rsidRPr="00702B61">
        <w:rPr>
          <w:rFonts w:ascii="Arial" w:hAnsi="Arial" w:cs="Arial"/>
          <w:sz w:val="22"/>
          <w:szCs w:val="22"/>
        </w:rPr>
        <w:t xml:space="preserve"> ogólna kwota pomocy</w:t>
      </w:r>
      <w:r w:rsidRPr="00702B61">
        <w:rPr>
          <w:rFonts w:ascii="Arial" w:hAnsi="Arial" w:cs="Arial"/>
        </w:rPr>
        <w:t xml:space="preserve"> </w:t>
      </w:r>
      <w:r w:rsidRPr="00702B61">
        <w:rPr>
          <w:rFonts w:ascii="Arial" w:hAnsi="Arial" w:cs="Arial"/>
          <w:iCs/>
        </w:rPr>
        <w:t xml:space="preserve">de </w:t>
      </w:r>
      <w:proofErr w:type="spellStart"/>
      <w:r w:rsidRPr="00702B61">
        <w:rPr>
          <w:rFonts w:ascii="Arial" w:hAnsi="Arial" w:cs="Arial"/>
          <w:iCs/>
        </w:rPr>
        <w:t>minimis</w:t>
      </w:r>
      <w:proofErr w:type="spellEnd"/>
      <w:r w:rsidRPr="00702B61">
        <w:rPr>
          <w:rFonts w:ascii="Arial" w:hAnsi="Arial" w:cs="Arial"/>
          <w:i/>
          <w:iCs/>
        </w:rPr>
        <w:t xml:space="preserve"> </w:t>
      </w:r>
      <w:r w:rsidRPr="00702B61">
        <w:rPr>
          <w:rFonts w:ascii="Arial" w:hAnsi="Arial" w:cs="Arial"/>
          <w:sz w:val="22"/>
          <w:szCs w:val="22"/>
        </w:rPr>
        <w:t>przyznana dowolnemu podmiotowi gospodarczemu nie może przekraczać 200 tys. euro w okresie trzech lat obrotowych. Limit tej pomocy dla przedsiębiorców działających w sektorze</w:t>
      </w:r>
      <w:r w:rsidRPr="00702B61">
        <w:rPr>
          <w:rFonts w:ascii="Arial" w:hAnsi="Arial" w:cs="Arial"/>
        </w:rPr>
        <w:t> </w:t>
      </w:r>
      <w:r w:rsidRPr="00702B61">
        <w:rPr>
          <w:rFonts w:ascii="Arial" w:hAnsi="Arial" w:cs="Arial"/>
          <w:sz w:val="22"/>
          <w:szCs w:val="22"/>
        </w:rPr>
        <w:t>transportu</w:t>
      </w:r>
      <w:r w:rsidRPr="00702B61">
        <w:rPr>
          <w:rFonts w:ascii="Arial" w:hAnsi="Arial" w:cs="Arial"/>
        </w:rPr>
        <w:t> </w:t>
      </w:r>
      <w:r w:rsidRPr="00702B61">
        <w:rPr>
          <w:rFonts w:ascii="Arial" w:hAnsi="Arial" w:cs="Arial"/>
          <w:sz w:val="22"/>
          <w:szCs w:val="22"/>
        </w:rPr>
        <w:t>drogowego</w:t>
      </w:r>
      <w:r w:rsidR="00DE60CB">
        <w:rPr>
          <w:rFonts w:ascii="Arial" w:hAnsi="Arial" w:cs="Arial"/>
          <w:sz w:val="22"/>
          <w:szCs w:val="22"/>
        </w:rPr>
        <w:t xml:space="preserve"> towarów</w:t>
      </w:r>
      <w:r w:rsidRPr="00702B61">
        <w:rPr>
          <w:rFonts w:ascii="Arial" w:hAnsi="Arial" w:cs="Arial"/>
          <w:sz w:val="22"/>
          <w:szCs w:val="22"/>
        </w:rPr>
        <w:t xml:space="preserve"> wynosi w okresie trzech lat 100 tys. euro.</w:t>
      </w:r>
    </w:p>
    <w:p w:rsidR="00702B61" w:rsidRDefault="00702B61" w:rsidP="00873CF5">
      <w:pPr>
        <w:jc w:val="both"/>
        <w:rPr>
          <w:rFonts w:ascii="Arial" w:hAnsi="Arial" w:cs="Arial"/>
          <w:b/>
          <w:sz w:val="22"/>
          <w:szCs w:val="22"/>
          <w:highlight w:val="yellow"/>
        </w:rPr>
      </w:pPr>
    </w:p>
    <w:p w:rsidR="008E7C03" w:rsidRDefault="00E87BDE" w:rsidP="00E87BDE">
      <w:pPr>
        <w:jc w:val="both"/>
        <w:rPr>
          <w:rFonts w:ascii="Arial" w:hAnsi="Arial" w:cs="Arial"/>
          <w:sz w:val="22"/>
          <w:szCs w:val="22"/>
        </w:rPr>
      </w:pPr>
      <w:proofErr w:type="spellStart"/>
      <w:r w:rsidRPr="00E87BDE">
        <w:rPr>
          <w:rFonts w:ascii="Arial" w:hAnsi="Arial" w:cs="Arial"/>
          <w:b/>
          <w:sz w:val="22"/>
          <w:szCs w:val="22"/>
        </w:rPr>
        <w:t>Innosystematyzacja</w:t>
      </w:r>
      <w:proofErr w:type="spellEnd"/>
      <w:r w:rsidRPr="00E87BDE">
        <w:rPr>
          <w:rFonts w:ascii="Arial" w:hAnsi="Arial" w:cs="Arial"/>
          <w:b/>
          <w:sz w:val="22"/>
          <w:szCs w:val="22"/>
        </w:rPr>
        <w:t xml:space="preserve"> (dalej: INNOSYS)</w:t>
      </w:r>
      <w:r w:rsidR="00BC3CCE">
        <w:rPr>
          <w:rFonts w:ascii="Arial" w:hAnsi="Arial" w:cs="Arial"/>
          <w:b/>
          <w:sz w:val="22"/>
          <w:szCs w:val="22"/>
        </w:rPr>
        <w:t xml:space="preserve"> -</w:t>
      </w:r>
      <w:r w:rsidRPr="00E87BDE">
        <w:rPr>
          <w:rFonts w:ascii="Arial" w:hAnsi="Arial" w:cs="Arial"/>
          <w:sz w:val="22"/>
          <w:szCs w:val="22"/>
        </w:rPr>
        <w:t xml:space="preserve"> program szkoleniowo-doradczy mający na celu wypracowanie strategii innowacyjności (strategia funkcjonalna)</w:t>
      </w:r>
      <w:r w:rsidR="009B3709" w:rsidRPr="00E87BDE">
        <w:rPr>
          <w:rFonts w:ascii="Arial" w:hAnsi="Arial" w:cs="Arial"/>
          <w:sz w:val="22"/>
          <w:szCs w:val="22"/>
        </w:rPr>
        <w:t xml:space="preserve">. </w:t>
      </w:r>
      <w:r w:rsidRPr="00E87BDE">
        <w:rPr>
          <w:rFonts w:ascii="Arial" w:hAnsi="Arial" w:cs="Arial"/>
          <w:sz w:val="22"/>
          <w:szCs w:val="22"/>
        </w:rPr>
        <w:t>Program składa się</w:t>
      </w:r>
      <w:r w:rsidR="008E7C03">
        <w:rPr>
          <w:rFonts w:ascii="Arial" w:hAnsi="Arial" w:cs="Arial"/>
          <w:sz w:val="22"/>
          <w:szCs w:val="22"/>
        </w:rPr>
        <w:t>:</w:t>
      </w:r>
    </w:p>
    <w:p w:rsidR="00E87BDE" w:rsidRDefault="008E7C03" w:rsidP="004F768F">
      <w:pPr>
        <w:pStyle w:val="Akapitzlist"/>
        <w:numPr>
          <w:ilvl w:val="0"/>
          <w:numId w:val="27"/>
        </w:numPr>
        <w:jc w:val="both"/>
        <w:rPr>
          <w:rFonts w:ascii="Arial" w:hAnsi="Arial" w:cs="Arial"/>
          <w:sz w:val="22"/>
          <w:szCs w:val="22"/>
        </w:rPr>
      </w:pPr>
      <w:r>
        <w:rPr>
          <w:rFonts w:ascii="Arial" w:hAnsi="Arial" w:cs="Arial"/>
          <w:sz w:val="22"/>
          <w:szCs w:val="22"/>
        </w:rPr>
        <w:t xml:space="preserve">ze </w:t>
      </w:r>
      <w:r w:rsidR="00676D69" w:rsidRPr="00E87BDE">
        <w:rPr>
          <w:rFonts w:ascii="Arial" w:hAnsi="Arial" w:cs="Arial"/>
          <w:sz w:val="22"/>
          <w:szCs w:val="22"/>
        </w:rPr>
        <w:t>szko</w:t>
      </w:r>
      <w:r w:rsidR="00521E29" w:rsidRPr="00E87BDE">
        <w:rPr>
          <w:rFonts w:ascii="Arial" w:hAnsi="Arial" w:cs="Arial"/>
          <w:sz w:val="22"/>
          <w:szCs w:val="22"/>
        </w:rPr>
        <w:t>lenia stacjonarnego trwającego 6</w:t>
      </w:r>
      <w:r w:rsidR="00676D69" w:rsidRPr="00E87BDE">
        <w:rPr>
          <w:rFonts w:ascii="Arial" w:hAnsi="Arial" w:cs="Arial"/>
          <w:sz w:val="22"/>
          <w:szCs w:val="22"/>
        </w:rPr>
        <w:t xml:space="preserve"> godzin dydaktycznych</w:t>
      </w:r>
      <w:r w:rsidR="00A52145">
        <w:rPr>
          <w:rFonts w:ascii="Arial" w:hAnsi="Arial" w:cs="Arial"/>
          <w:sz w:val="22"/>
          <w:szCs w:val="22"/>
        </w:rPr>
        <w:t>;</w:t>
      </w:r>
    </w:p>
    <w:p w:rsidR="00E87BDE" w:rsidRDefault="008E7C03" w:rsidP="004F768F">
      <w:pPr>
        <w:pStyle w:val="Akapitzlist"/>
        <w:numPr>
          <w:ilvl w:val="0"/>
          <w:numId w:val="27"/>
        </w:numPr>
        <w:jc w:val="both"/>
        <w:rPr>
          <w:rFonts w:ascii="Arial" w:hAnsi="Arial" w:cs="Arial"/>
          <w:sz w:val="22"/>
          <w:szCs w:val="22"/>
        </w:rPr>
      </w:pPr>
      <w:r>
        <w:rPr>
          <w:rFonts w:ascii="Arial" w:hAnsi="Arial" w:cs="Arial"/>
          <w:sz w:val="22"/>
          <w:szCs w:val="22"/>
        </w:rPr>
        <w:t xml:space="preserve">ze </w:t>
      </w:r>
      <w:r w:rsidR="00676D69" w:rsidRPr="00E87BDE">
        <w:rPr>
          <w:rFonts w:ascii="Arial" w:hAnsi="Arial" w:cs="Arial"/>
          <w:sz w:val="22"/>
          <w:szCs w:val="22"/>
        </w:rPr>
        <w:t>szkolenia w trybie e-learning</w:t>
      </w:r>
      <w:r w:rsidR="00C44341" w:rsidRPr="00E87BDE">
        <w:rPr>
          <w:rFonts w:ascii="Arial" w:hAnsi="Arial" w:cs="Arial"/>
          <w:sz w:val="22"/>
          <w:szCs w:val="22"/>
        </w:rPr>
        <w:t>, realizowanego zdalnie poprzez platformę e-learning,</w:t>
      </w:r>
      <w:r w:rsidR="00676D69" w:rsidRPr="00E87BDE">
        <w:rPr>
          <w:rFonts w:ascii="Arial" w:hAnsi="Arial" w:cs="Arial"/>
          <w:sz w:val="22"/>
          <w:szCs w:val="22"/>
        </w:rPr>
        <w:t xml:space="preserve"> trwającego 10 godzin dydaktycznych</w:t>
      </w:r>
      <w:r w:rsidR="00A52145">
        <w:rPr>
          <w:rFonts w:ascii="Arial" w:hAnsi="Arial" w:cs="Arial"/>
          <w:sz w:val="22"/>
          <w:szCs w:val="22"/>
        </w:rPr>
        <w:t>;</w:t>
      </w:r>
    </w:p>
    <w:p w:rsidR="00E87BDE" w:rsidRDefault="008E7C03" w:rsidP="004F768F">
      <w:pPr>
        <w:pStyle w:val="Akapitzlist"/>
        <w:numPr>
          <w:ilvl w:val="0"/>
          <w:numId w:val="27"/>
        </w:numPr>
        <w:jc w:val="both"/>
        <w:rPr>
          <w:rFonts w:ascii="Arial" w:hAnsi="Arial" w:cs="Arial"/>
          <w:sz w:val="22"/>
          <w:szCs w:val="22"/>
        </w:rPr>
      </w:pPr>
      <w:r>
        <w:rPr>
          <w:rFonts w:ascii="Arial" w:hAnsi="Arial" w:cs="Arial"/>
          <w:sz w:val="22"/>
          <w:szCs w:val="22"/>
        </w:rPr>
        <w:t xml:space="preserve">z </w:t>
      </w:r>
      <w:r w:rsidR="00E87BDE">
        <w:rPr>
          <w:rFonts w:ascii="Arial" w:hAnsi="Arial" w:cs="Arial"/>
          <w:sz w:val="22"/>
          <w:szCs w:val="22"/>
        </w:rPr>
        <w:t>doradztwa, w wymiarze 65 godzin zegarowych, którego rezultatem będzie przygotowanie:</w:t>
      </w:r>
    </w:p>
    <w:p w:rsidR="00E87BDE" w:rsidRDefault="00E87BDE" w:rsidP="00E87BDE">
      <w:pPr>
        <w:pStyle w:val="Akapitzlist"/>
        <w:ind w:left="1080"/>
        <w:jc w:val="both"/>
        <w:rPr>
          <w:rFonts w:ascii="Arial" w:hAnsi="Arial" w:cs="Arial"/>
          <w:sz w:val="22"/>
          <w:szCs w:val="22"/>
        </w:rPr>
      </w:pPr>
      <w:r>
        <w:rPr>
          <w:rFonts w:ascii="Arial" w:hAnsi="Arial" w:cs="Arial"/>
          <w:sz w:val="22"/>
          <w:szCs w:val="22"/>
        </w:rPr>
        <w:t xml:space="preserve">- </w:t>
      </w:r>
      <w:r w:rsidRPr="00E87BDE">
        <w:rPr>
          <w:rFonts w:ascii="Arial" w:hAnsi="Arial" w:cs="Arial"/>
          <w:sz w:val="22"/>
          <w:szCs w:val="22"/>
        </w:rPr>
        <w:t>Analizy zarządzania innowacją w Przedsiębiorstwie, wypracowanej w trakcie osobistych spotkań z konsultantem lub w formie zdalnej trwających łącznie 10 godzin. Minimalny czas trwania spotkań osobistych wyniesie 5 godzin</w:t>
      </w:r>
      <w:r>
        <w:rPr>
          <w:rFonts w:ascii="Arial" w:hAnsi="Arial" w:cs="Arial"/>
          <w:sz w:val="22"/>
          <w:szCs w:val="22"/>
        </w:rPr>
        <w:t>,</w:t>
      </w:r>
    </w:p>
    <w:p w:rsidR="00E87BDE" w:rsidRDefault="00E87BDE" w:rsidP="00E87BDE">
      <w:pPr>
        <w:pStyle w:val="Akapitzlist"/>
        <w:ind w:left="1080"/>
        <w:jc w:val="both"/>
        <w:rPr>
          <w:rFonts w:ascii="Arial" w:hAnsi="Arial" w:cs="Arial"/>
          <w:sz w:val="22"/>
          <w:szCs w:val="22"/>
        </w:rPr>
      </w:pPr>
      <w:r>
        <w:rPr>
          <w:rFonts w:ascii="Arial" w:hAnsi="Arial" w:cs="Arial"/>
          <w:sz w:val="22"/>
          <w:szCs w:val="22"/>
        </w:rPr>
        <w:t xml:space="preserve">- </w:t>
      </w:r>
      <w:r w:rsidRPr="00975277">
        <w:rPr>
          <w:rFonts w:ascii="Arial" w:hAnsi="Arial" w:cs="Arial"/>
          <w:sz w:val="22"/>
          <w:szCs w:val="22"/>
        </w:rPr>
        <w:t xml:space="preserve">Zbudowania definicji strategicznej Przedsiębiorstwa dla projektów innowacyjnych oraz możliwości ich implementacji w oparciu o rozeznanie </w:t>
      </w:r>
      <w:proofErr w:type="spellStart"/>
      <w:r w:rsidRPr="00975277">
        <w:rPr>
          <w:rFonts w:ascii="Arial" w:hAnsi="Arial" w:cs="Arial"/>
          <w:sz w:val="22"/>
          <w:szCs w:val="22"/>
        </w:rPr>
        <w:t>strategiczno</w:t>
      </w:r>
      <w:proofErr w:type="spellEnd"/>
      <w:r w:rsidRPr="00975277">
        <w:rPr>
          <w:rFonts w:ascii="Arial" w:hAnsi="Arial" w:cs="Arial"/>
          <w:sz w:val="22"/>
          <w:szCs w:val="22"/>
        </w:rPr>
        <w:t>-kompetencyjne firmy, wypracowane w trakcie 25 godzin, z czego nie mniej niż 10 godzin zrealizowan</w:t>
      </w:r>
      <w:r>
        <w:rPr>
          <w:rFonts w:ascii="Arial" w:hAnsi="Arial" w:cs="Arial"/>
          <w:sz w:val="22"/>
          <w:szCs w:val="22"/>
        </w:rPr>
        <w:t>ych w formie osobistych</w:t>
      </w:r>
      <w:r w:rsidR="00AE7046">
        <w:rPr>
          <w:rFonts w:ascii="Arial" w:hAnsi="Arial" w:cs="Arial"/>
          <w:sz w:val="22"/>
          <w:szCs w:val="22"/>
        </w:rPr>
        <w:t xml:space="preserve"> spotkań z konsultantem</w:t>
      </w:r>
      <w:r>
        <w:rPr>
          <w:rFonts w:ascii="Arial" w:hAnsi="Arial" w:cs="Arial"/>
          <w:sz w:val="22"/>
          <w:szCs w:val="22"/>
        </w:rPr>
        <w:t>,</w:t>
      </w:r>
    </w:p>
    <w:p w:rsidR="00E87BDE" w:rsidRPr="00E87BDE" w:rsidRDefault="00E87BDE" w:rsidP="00E87BDE">
      <w:pPr>
        <w:pStyle w:val="Akapitzlist"/>
        <w:spacing w:after="120"/>
        <w:ind w:left="1077"/>
        <w:contextualSpacing w:val="0"/>
        <w:jc w:val="both"/>
        <w:rPr>
          <w:rFonts w:ascii="Arial" w:hAnsi="Arial" w:cs="Arial"/>
          <w:sz w:val="22"/>
          <w:szCs w:val="22"/>
        </w:rPr>
      </w:pPr>
      <w:r w:rsidRPr="00975277">
        <w:rPr>
          <w:rFonts w:ascii="Arial" w:hAnsi="Arial" w:cs="Arial"/>
          <w:sz w:val="22"/>
          <w:szCs w:val="22"/>
        </w:rPr>
        <w:t>- Opracowania planu wdrożenia innowacji, wypracowanego w trakcie 30 godzin zrealizowanych w formie osobistych spotkań z konsultantem.</w:t>
      </w:r>
    </w:p>
    <w:p w:rsidR="00BC3CCE" w:rsidRDefault="00E87BDE" w:rsidP="00F73A81">
      <w:pPr>
        <w:jc w:val="both"/>
        <w:rPr>
          <w:rFonts w:ascii="Arial" w:hAnsi="Arial" w:cs="Arial"/>
          <w:sz w:val="22"/>
          <w:szCs w:val="22"/>
        </w:rPr>
      </w:pPr>
      <w:r w:rsidRPr="00E87BDE">
        <w:rPr>
          <w:rFonts w:ascii="Arial" w:hAnsi="Arial" w:cs="Arial"/>
          <w:b/>
          <w:sz w:val="22"/>
          <w:szCs w:val="22"/>
        </w:rPr>
        <w:t>Zintegrowane Zarządzanie Projekt</w:t>
      </w:r>
      <w:r w:rsidR="00BC3CCE">
        <w:rPr>
          <w:rFonts w:ascii="Arial" w:hAnsi="Arial" w:cs="Arial"/>
          <w:b/>
          <w:sz w:val="22"/>
          <w:szCs w:val="22"/>
        </w:rPr>
        <w:t>ami Innowacyjnymi (dalej: ZZPI) -</w:t>
      </w:r>
      <w:r w:rsidRPr="00E87BDE">
        <w:rPr>
          <w:rFonts w:ascii="Arial" w:hAnsi="Arial" w:cs="Arial"/>
          <w:b/>
          <w:sz w:val="22"/>
          <w:szCs w:val="22"/>
        </w:rPr>
        <w:t xml:space="preserve"> </w:t>
      </w:r>
      <w:r w:rsidR="00BC3CCE">
        <w:rPr>
          <w:rFonts w:ascii="Arial" w:hAnsi="Arial" w:cs="Arial"/>
          <w:sz w:val="22"/>
          <w:szCs w:val="22"/>
        </w:rPr>
        <w:t>p</w:t>
      </w:r>
      <w:r w:rsidRPr="00E87BDE">
        <w:rPr>
          <w:rFonts w:ascii="Arial" w:hAnsi="Arial" w:cs="Arial"/>
          <w:sz w:val="22"/>
          <w:szCs w:val="22"/>
        </w:rPr>
        <w:t>rogram szkoleniowo-doradczy</w:t>
      </w:r>
      <w:r w:rsidR="00BC3CCE">
        <w:rPr>
          <w:rFonts w:ascii="Arial" w:hAnsi="Arial" w:cs="Arial"/>
          <w:sz w:val="22"/>
          <w:szCs w:val="22"/>
        </w:rPr>
        <w:t>, będący kontynuacją programu INNOSYS,</w:t>
      </w:r>
      <w:r w:rsidRPr="00E87BDE">
        <w:rPr>
          <w:rFonts w:ascii="Arial" w:hAnsi="Arial" w:cs="Arial"/>
          <w:sz w:val="22"/>
          <w:szCs w:val="22"/>
        </w:rPr>
        <w:t xml:space="preserve"> mający na celu wypracowanie </w:t>
      </w:r>
      <w:r w:rsidR="00BC3CCE">
        <w:rPr>
          <w:rFonts w:ascii="Arial" w:hAnsi="Arial" w:cs="Arial"/>
          <w:sz w:val="22"/>
          <w:szCs w:val="22"/>
        </w:rPr>
        <w:t xml:space="preserve">szczegółowej struktury prac wdrożeniowych w odniesieniu do specyficznego projektu innowacyjnego wypracowanego w ramach programu INNOSYS lub zaproponowanego przez </w:t>
      </w:r>
      <w:proofErr w:type="spellStart"/>
      <w:r w:rsidR="00BC3CCE">
        <w:rPr>
          <w:rFonts w:ascii="Arial" w:hAnsi="Arial" w:cs="Arial"/>
          <w:sz w:val="22"/>
          <w:szCs w:val="22"/>
        </w:rPr>
        <w:t>Przedsięborstwo</w:t>
      </w:r>
      <w:proofErr w:type="spellEnd"/>
      <w:r w:rsidR="00BC3CCE">
        <w:rPr>
          <w:rFonts w:ascii="Arial" w:hAnsi="Arial" w:cs="Arial"/>
          <w:sz w:val="22"/>
          <w:szCs w:val="22"/>
        </w:rPr>
        <w:t>. Program składa się</w:t>
      </w:r>
      <w:r w:rsidR="008E7C03">
        <w:rPr>
          <w:rFonts w:ascii="Arial" w:hAnsi="Arial" w:cs="Arial"/>
          <w:sz w:val="22"/>
          <w:szCs w:val="22"/>
        </w:rPr>
        <w:t>:</w:t>
      </w:r>
    </w:p>
    <w:p w:rsidR="00BC3CCE" w:rsidRDefault="008E7C03" w:rsidP="004F768F">
      <w:pPr>
        <w:pStyle w:val="Akapitzlist"/>
        <w:numPr>
          <w:ilvl w:val="0"/>
          <w:numId w:val="28"/>
        </w:numPr>
        <w:jc w:val="both"/>
        <w:rPr>
          <w:rFonts w:ascii="Arial" w:hAnsi="Arial" w:cs="Arial"/>
          <w:sz w:val="22"/>
          <w:szCs w:val="22"/>
        </w:rPr>
      </w:pPr>
      <w:r>
        <w:rPr>
          <w:rFonts w:ascii="Arial" w:hAnsi="Arial" w:cs="Arial"/>
          <w:sz w:val="22"/>
          <w:szCs w:val="22"/>
        </w:rPr>
        <w:t xml:space="preserve">ze </w:t>
      </w:r>
      <w:r w:rsidR="00BC3CCE">
        <w:rPr>
          <w:rFonts w:ascii="Arial" w:hAnsi="Arial" w:cs="Arial"/>
          <w:sz w:val="22"/>
          <w:szCs w:val="22"/>
        </w:rPr>
        <w:t>szkolenia</w:t>
      </w:r>
      <w:r w:rsidR="009022BD" w:rsidRPr="00BC3CCE">
        <w:rPr>
          <w:rFonts w:ascii="Arial" w:hAnsi="Arial" w:cs="Arial"/>
          <w:sz w:val="22"/>
          <w:szCs w:val="22"/>
        </w:rPr>
        <w:t xml:space="preserve"> </w:t>
      </w:r>
      <w:r w:rsidR="00BC3CCE">
        <w:rPr>
          <w:rFonts w:ascii="Arial" w:hAnsi="Arial" w:cs="Arial"/>
          <w:sz w:val="22"/>
          <w:szCs w:val="22"/>
        </w:rPr>
        <w:t>stacjonarnego trw</w:t>
      </w:r>
      <w:r w:rsidR="00A52145">
        <w:rPr>
          <w:rFonts w:ascii="Arial" w:hAnsi="Arial" w:cs="Arial"/>
          <w:sz w:val="22"/>
          <w:szCs w:val="22"/>
        </w:rPr>
        <w:t>ającego 16 godzin dydaktycznych;</w:t>
      </w:r>
    </w:p>
    <w:p w:rsidR="005917FB" w:rsidRDefault="008E7C03" w:rsidP="004F768F">
      <w:pPr>
        <w:pStyle w:val="Akapitzlist"/>
        <w:numPr>
          <w:ilvl w:val="0"/>
          <w:numId w:val="28"/>
        </w:numPr>
        <w:jc w:val="both"/>
        <w:rPr>
          <w:rFonts w:ascii="Arial" w:hAnsi="Arial" w:cs="Arial"/>
          <w:sz w:val="22"/>
          <w:szCs w:val="22"/>
        </w:rPr>
      </w:pPr>
      <w:r>
        <w:rPr>
          <w:rFonts w:ascii="Arial" w:hAnsi="Arial" w:cs="Arial"/>
          <w:sz w:val="22"/>
          <w:szCs w:val="22"/>
        </w:rPr>
        <w:t xml:space="preserve">ze </w:t>
      </w:r>
      <w:r w:rsidR="00BC3CCE" w:rsidRPr="00E87BDE">
        <w:rPr>
          <w:rFonts w:ascii="Arial" w:hAnsi="Arial" w:cs="Arial"/>
          <w:sz w:val="22"/>
          <w:szCs w:val="22"/>
        </w:rPr>
        <w:t xml:space="preserve">szkolenia w trybie e-learning, realizowanego zdalnie poprzez platformę e-learning, trwającego </w:t>
      </w:r>
      <w:r w:rsidR="00BC3CCE">
        <w:rPr>
          <w:rFonts w:ascii="Arial" w:hAnsi="Arial" w:cs="Arial"/>
          <w:sz w:val="22"/>
          <w:szCs w:val="22"/>
        </w:rPr>
        <w:t>5</w:t>
      </w:r>
      <w:r w:rsidR="00BC3CCE" w:rsidRPr="00E87BDE">
        <w:rPr>
          <w:rFonts w:ascii="Arial" w:hAnsi="Arial" w:cs="Arial"/>
          <w:sz w:val="22"/>
          <w:szCs w:val="22"/>
        </w:rPr>
        <w:t>0 godzin dydaktycznych</w:t>
      </w:r>
      <w:r w:rsidR="00A52145">
        <w:rPr>
          <w:rFonts w:ascii="Arial" w:hAnsi="Arial" w:cs="Arial"/>
          <w:sz w:val="22"/>
          <w:szCs w:val="22"/>
        </w:rPr>
        <w:t>;</w:t>
      </w:r>
    </w:p>
    <w:p w:rsidR="00BC3CCE" w:rsidRPr="005917FB" w:rsidRDefault="008E7C03" w:rsidP="004F768F">
      <w:pPr>
        <w:pStyle w:val="Akapitzlist"/>
        <w:numPr>
          <w:ilvl w:val="0"/>
          <w:numId w:val="28"/>
        </w:numPr>
        <w:jc w:val="both"/>
        <w:rPr>
          <w:rFonts w:ascii="Arial" w:hAnsi="Arial" w:cs="Arial"/>
          <w:sz w:val="22"/>
          <w:szCs w:val="22"/>
        </w:rPr>
      </w:pPr>
      <w:r>
        <w:rPr>
          <w:rFonts w:ascii="Arial" w:hAnsi="Arial" w:cs="Arial"/>
          <w:sz w:val="22"/>
          <w:szCs w:val="22"/>
        </w:rPr>
        <w:t xml:space="preserve">z </w:t>
      </w:r>
      <w:r w:rsidR="00BC3CCE" w:rsidRPr="005917FB">
        <w:rPr>
          <w:rFonts w:ascii="Arial" w:hAnsi="Arial" w:cs="Arial"/>
          <w:sz w:val="22"/>
          <w:szCs w:val="22"/>
        </w:rPr>
        <w:t>doradztwa</w:t>
      </w:r>
      <w:r w:rsidR="00AC219A">
        <w:rPr>
          <w:rFonts w:ascii="Arial" w:hAnsi="Arial" w:cs="Arial"/>
          <w:sz w:val="22"/>
          <w:szCs w:val="22"/>
        </w:rPr>
        <w:t xml:space="preserve"> w formie stacjonarnej</w:t>
      </w:r>
      <w:r w:rsidR="00BC3CCE" w:rsidRPr="005917FB">
        <w:rPr>
          <w:rFonts w:ascii="Arial" w:hAnsi="Arial" w:cs="Arial"/>
          <w:sz w:val="22"/>
          <w:szCs w:val="22"/>
        </w:rPr>
        <w:t>, w wymiarze 15 godzin</w:t>
      </w:r>
      <w:r w:rsidR="00B73DEC">
        <w:rPr>
          <w:rFonts w:ascii="Arial" w:hAnsi="Arial" w:cs="Arial"/>
          <w:sz w:val="22"/>
          <w:szCs w:val="22"/>
        </w:rPr>
        <w:t xml:space="preserve"> zegarowych</w:t>
      </w:r>
      <w:r w:rsidR="00BC3CCE" w:rsidRPr="005917FB">
        <w:rPr>
          <w:rFonts w:ascii="Arial" w:hAnsi="Arial" w:cs="Arial"/>
          <w:sz w:val="22"/>
          <w:szCs w:val="22"/>
        </w:rPr>
        <w:t xml:space="preserve">, służącego </w:t>
      </w:r>
      <w:r w:rsidR="00AE7046">
        <w:rPr>
          <w:rFonts w:ascii="Arial" w:hAnsi="Arial" w:cs="Arial"/>
          <w:sz w:val="22"/>
          <w:szCs w:val="22"/>
        </w:rPr>
        <w:t xml:space="preserve">przygotowaniu Struktury Podziału Prac w projekcie innowacyjnym oraz </w:t>
      </w:r>
      <w:r w:rsidR="00BC3CCE" w:rsidRPr="005917FB">
        <w:rPr>
          <w:rFonts w:ascii="Arial" w:hAnsi="Arial" w:cs="Arial"/>
          <w:sz w:val="22"/>
          <w:szCs w:val="22"/>
        </w:rPr>
        <w:t>analizie istniejących procedur, wsparcia przy tworzeniu procedur lub modyfikacji procedur istniejących.</w:t>
      </w:r>
      <w:r w:rsidR="005917FB" w:rsidRPr="005917FB">
        <w:rPr>
          <w:rFonts w:ascii="Arial" w:hAnsi="Arial" w:cs="Arial"/>
          <w:sz w:val="22"/>
          <w:szCs w:val="22"/>
        </w:rPr>
        <w:t xml:space="preserve"> Planowanych jest </w:t>
      </w:r>
      <w:r w:rsidR="005917FB">
        <w:rPr>
          <w:rFonts w:ascii="Arial" w:hAnsi="Arial" w:cs="Arial"/>
          <w:sz w:val="22"/>
          <w:szCs w:val="22"/>
        </w:rPr>
        <w:t xml:space="preserve">ok. </w:t>
      </w:r>
      <w:r w:rsidR="005917FB" w:rsidRPr="005917FB">
        <w:rPr>
          <w:rFonts w:ascii="Arial" w:hAnsi="Arial" w:cs="Arial"/>
          <w:sz w:val="22"/>
          <w:szCs w:val="22"/>
        </w:rPr>
        <w:t>5 spotkań stacjonarnych w  firmie</w:t>
      </w:r>
      <w:r w:rsidR="00B73DEC">
        <w:rPr>
          <w:rFonts w:ascii="Arial" w:hAnsi="Arial" w:cs="Arial"/>
          <w:sz w:val="22"/>
          <w:szCs w:val="22"/>
        </w:rPr>
        <w:t xml:space="preserve">, każde </w:t>
      </w:r>
      <w:r w:rsidR="005917FB">
        <w:rPr>
          <w:rFonts w:ascii="Arial" w:hAnsi="Arial" w:cs="Arial"/>
          <w:sz w:val="22"/>
          <w:szCs w:val="22"/>
        </w:rPr>
        <w:t>średnio</w:t>
      </w:r>
      <w:r w:rsidR="005917FB" w:rsidRPr="005917FB">
        <w:rPr>
          <w:rFonts w:ascii="Arial" w:hAnsi="Arial" w:cs="Arial"/>
          <w:sz w:val="22"/>
          <w:szCs w:val="22"/>
        </w:rPr>
        <w:t xml:space="preserve"> po 3 godziny </w:t>
      </w:r>
      <w:r w:rsidR="00B73DEC">
        <w:rPr>
          <w:rFonts w:ascii="Arial" w:hAnsi="Arial" w:cs="Arial"/>
          <w:sz w:val="22"/>
          <w:szCs w:val="22"/>
        </w:rPr>
        <w:t>zegarowe</w:t>
      </w:r>
      <w:r w:rsidR="00A52145">
        <w:rPr>
          <w:rFonts w:ascii="Arial" w:hAnsi="Arial" w:cs="Arial"/>
          <w:sz w:val="22"/>
          <w:szCs w:val="22"/>
        </w:rPr>
        <w:t>;</w:t>
      </w:r>
    </w:p>
    <w:p w:rsidR="00BC3CCE" w:rsidRDefault="008E7C03" w:rsidP="004F768F">
      <w:pPr>
        <w:pStyle w:val="Akapitzlist"/>
        <w:numPr>
          <w:ilvl w:val="0"/>
          <w:numId w:val="28"/>
        </w:numPr>
        <w:jc w:val="both"/>
        <w:rPr>
          <w:rFonts w:ascii="Arial" w:hAnsi="Arial" w:cs="Arial"/>
          <w:sz w:val="22"/>
          <w:szCs w:val="22"/>
        </w:rPr>
      </w:pPr>
      <w:r>
        <w:rPr>
          <w:rFonts w:ascii="Arial" w:hAnsi="Arial" w:cs="Arial"/>
          <w:sz w:val="22"/>
          <w:szCs w:val="22"/>
        </w:rPr>
        <w:t xml:space="preserve">z </w:t>
      </w:r>
      <w:proofErr w:type="spellStart"/>
      <w:r>
        <w:rPr>
          <w:rFonts w:ascii="Arial" w:hAnsi="Arial" w:cs="Arial"/>
          <w:sz w:val="22"/>
          <w:szCs w:val="22"/>
        </w:rPr>
        <w:t>t</w:t>
      </w:r>
      <w:r w:rsidR="00BC3CCE">
        <w:rPr>
          <w:rFonts w:ascii="Arial" w:hAnsi="Arial" w:cs="Arial"/>
          <w:sz w:val="22"/>
          <w:szCs w:val="22"/>
        </w:rPr>
        <w:t>u</w:t>
      </w:r>
      <w:r w:rsidR="00E8513E">
        <w:rPr>
          <w:rFonts w:ascii="Arial" w:hAnsi="Arial" w:cs="Arial"/>
          <w:sz w:val="22"/>
          <w:szCs w:val="22"/>
        </w:rPr>
        <w:t>t</w:t>
      </w:r>
      <w:r w:rsidR="00BC3CCE">
        <w:rPr>
          <w:rFonts w:ascii="Arial" w:hAnsi="Arial" w:cs="Arial"/>
          <w:sz w:val="22"/>
          <w:szCs w:val="22"/>
        </w:rPr>
        <w:t>oringu</w:t>
      </w:r>
      <w:proofErr w:type="spellEnd"/>
      <w:r w:rsidR="00BC3CCE">
        <w:rPr>
          <w:rFonts w:ascii="Arial" w:hAnsi="Arial" w:cs="Arial"/>
          <w:sz w:val="22"/>
          <w:szCs w:val="22"/>
        </w:rPr>
        <w:t xml:space="preserve"> w wymiarze 40 godzin, </w:t>
      </w:r>
      <w:r w:rsidR="00E8513E">
        <w:rPr>
          <w:rFonts w:ascii="Arial" w:hAnsi="Arial" w:cs="Arial"/>
          <w:sz w:val="22"/>
          <w:szCs w:val="22"/>
        </w:rPr>
        <w:t>jako formy</w:t>
      </w:r>
      <w:r w:rsidR="00BC3CCE">
        <w:rPr>
          <w:rFonts w:ascii="Arial" w:hAnsi="Arial" w:cs="Arial"/>
          <w:sz w:val="22"/>
          <w:szCs w:val="22"/>
        </w:rPr>
        <w:t xml:space="preserve"> </w:t>
      </w:r>
      <w:r w:rsidR="00E8513E">
        <w:rPr>
          <w:rFonts w:ascii="Arial" w:hAnsi="Arial" w:cs="Arial"/>
          <w:sz w:val="22"/>
          <w:szCs w:val="22"/>
        </w:rPr>
        <w:t xml:space="preserve">wsparcia we wdrażaniu </w:t>
      </w:r>
      <w:r w:rsidR="007E71EE">
        <w:rPr>
          <w:rFonts w:ascii="Arial" w:hAnsi="Arial" w:cs="Arial"/>
          <w:sz w:val="22"/>
          <w:szCs w:val="22"/>
        </w:rPr>
        <w:t xml:space="preserve">wypracowanego </w:t>
      </w:r>
      <w:r w:rsidR="00E8513E">
        <w:rPr>
          <w:rFonts w:ascii="Arial" w:hAnsi="Arial" w:cs="Arial"/>
          <w:sz w:val="22"/>
          <w:szCs w:val="22"/>
        </w:rPr>
        <w:t>projektu</w:t>
      </w:r>
      <w:r w:rsidR="007E71EE">
        <w:rPr>
          <w:rFonts w:ascii="Arial" w:hAnsi="Arial" w:cs="Arial"/>
          <w:sz w:val="22"/>
          <w:szCs w:val="22"/>
        </w:rPr>
        <w:t xml:space="preserve"> z obszaru innowacyjności</w:t>
      </w:r>
      <w:r w:rsidR="00E8513E">
        <w:rPr>
          <w:rFonts w:ascii="Arial" w:hAnsi="Arial" w:cs="Arial"/>
          <w:sz w:val="22"/>
          <w:szCs w:val="22"/>
        </w:rPr>
        <w:t>.</w:t>
      </w:r>
    </w:p>
    <w:p w:rsidR="00E8513E" w:rsidRPr="00E8513E" w:rsidRDefault="00E8513E" w:rsidP="00E8513E">
      <w:pPr>
        <w:jc w:val="both"/>
        <w:rPr>
          <w:rFonts w:ascii="Arial" w:hAnsi="Arial" w:cs="Arial"/>
          <w:sz w:val="22"/>
          <w:szCs w:val="22"/>
        </w:rPr>
      </w:pPr>
    </w:p>
    <w:p w:rsidR="00E8513E" w:rsidRDefault="000B0C0E" w:rsidP="000B0C0E">
      <w:pPr>
        <w:jc w:val="both"/>
        <w:rPr>
          <w:rFonts w:ascii="Arial" w:hAnsi="Arial" w:cs="Arial"/>
          <w:sz w:val="22"/>
          <w:szCs w:val="22"/>
        </w:rPr>
      </w:pPr>
      <w:r w:rsidRPr="00975277">
        <w:rPr>
          <w:rFonts w:ascii="Arial" w:hAnsi="Arial" w:cs="Arial"/>
          <w:b/>
          <w:sz w:val="22"/>
          <w:szCs w:val="22"/>
        </w:rPr>
        <w:t>Ekspert Innowacji</w:t>
      </w:r>
      <w:r w:rsidR="00E8513E">
        <w:rPr>
          <w:rFonts w:ascii="Arial" w:hAnsi="Arial" w:cs="Arial"/>
          <w:b/>
          <w:sz w:val="22"/>
          <w:szCs w:val="22"/>
        </w:rPr>
        <w:t xml:space="preserve"> – </w:t>
      </w:r>
      <w:r w:rsidR="00E8513E">
        <w:rPr>
          <w:rFonts w:ascii="Arial" w:hAnsi="Arial" w:cs="Arial"/>
          <w:sz w:val="22"/>
          <w:szCs w:val="22"/>
        </w:rPr>
        <w:t>program w trybie b-learning ukierunkowany na wzmocnienie kompetencji menedżerów innowacji w obszarach:</w:t>
      </w:r>
    </w:p>
    <w:p w:rsidR="00E8513E" w:rsidRDefault="00E8513E" w:rsidP="004F768F">
      <w:pPr>
        <w:pStyle w:val="Akapitzlist"/>
        <w:numPr>
          <w:ilvl w:val="0"/>
          <w:numId w:val="30"/>
        </w:numPr>
        <w:suppressAutoHyphens/>
        <w:jc w:val="both"/>
        <w:rPr>
          <w:rFonts w:ascii="Arial" w:hAnsi="Arial" w:cs="Arial"/>
          <w:sz w:val="22"/>
          <w:szCs w:val="22"/>
        </w:rPr>
      </w:pPr>
      <w:r>
        <w:rPr>
          <w:rFonts w:ascii="Arial" w:hAnsi="Arial" w:cs="Arial"/>
          <w:sz w:val="22"/>
          <w:szCs w:val="22"/>
        </w:rPr>
        <w:lastRenderedPageBreak/>
        <w:t>monitorowania</w:t>
      </w:r>
      <w:r w:rsidRPr="00E8513E">
        <w:rPr>
          <w:rFonts w:ascii="Arial" w:hAnsi="Arial" w:cs="Arial"/>
          <w:sz w:val="22"/>
          <w:szCs w:val="22"/>
        </w:rPr>
        <w:t xml:space="preserve"> strategiczne</w:t>
      </w:r>
      <w:r>
        <w:rPr>
          <w:rFonts w:ascii="Arial" w:hAnsi="Arial" w:cs="Arial"/>
          <w:sz w:val="22"/>
          <w:szCs w:val="22"/>
        </w:rPr>
        <w:t>go i analizy konkurencyjności. Program uwzględnia m.in. projektowanie</w:t>
      </w:r>
      <w:r w:rsidRPr="00E8513E">
        <w:rPr>
          <w:rFonts w:ascii="Arial" w:hAnsi="Arial" w:cs="Arial"/>
          <w:sz w:val="22"/>
          <w:szCs w:val="22"/>
        </w:rPr>
        <w:t xml:space="preserve"> systemu wykrywania, zbierania, analizowania, komunikowania i wykorzystywania informacji dla innowacyjności </w:t>
      </w:r>
      <w:r>
        <w:rPr>
          <w:rFonts w:ascii="Arial" w:hAnsi="Arial" w:cs="Arial"/>
          <w:sz w:val="22"/>
          <w:szCs w:val="22"/>
        </w:rPr>
        <w:t>w kontekście konkurencyjności firmy</w:t>
      </w:r>
      <w:r w:rsidR="00A52145">
        <w:rPr>
          <w:rFonts w:ascii="Arial" w:hAnsi="Arial" w:cs="Arial"/>
          <w:sz w:val="22"/>
          <w:szCs w:val="22"/>
        </w:rPr>
        <w:t>;</w:t>
      </w:r>
    </w:p>
    <w:p w:rsidR="00E8513E" w:rsidRDefault="00E8513E" w:rsidP="004F768F">
      <w:pPr>
        <w:pStyle w:val="Akapitzlist"/>
        <w:numPr>
          <w:ilvl w:val="0"/>
          <w:numId w:val="30"/>
        </w:numPr>
        <w:suppressAutoHyphens/>
        <w:jc w:val="both"/>
        <w:rPr>
          <w:rFonts w:ascii="Arial" w:hAnsi="Arial" w:cs="Arial"/>
          <w:sz w:val="22"/>
          <w:szCs w:val="22"/>
        </w:rPr>
      </w:pPr>
      <w:r>
        <w:rPr>
          <w:rFonts w:ascii="Arial" w:hAnsi="Arial" w:cs="Arial"/>
          <w:sz w:val="22"/>
          <w:szCs w:val="22"/>
        </w:rPr>
        <w:t>zarządzania</w:t>
      </w:r>
      <w:r w:rsidRPr="00E8513E">
        <w:rPr>
          <w:rFonts w:ascii="Arial" w:hAnsi="Arial" w:cs="Arial"/>
          <w:sz w:val="22"/>
          <w:szCs w:val="22"/>
        </w:rPr>
        <w:t xml:space="preserve"> kreatywnością</w:t>
      </w:r>
      <w:r>
        <w:rPr>
          <w:rFonts w:ascii="Arial" w:hAnsi="Arial" w:cs="Arial"/>
          <w:sz w:val="22"/>
          <w:szCs w:val="22"/>
        </w:rPr>
        <w:t xml:space="preserve">. Program uwzględnia, m.in. </w:t>
      </w:r>
      <w:r w:rsidRPr="00E8513E">
        <w:rPr>
          <w:rFonts w:ascii="Arial" w:hAnsi="Arial" w:cs="Arial"/>
          <w:sz w:val="22"/>
          <w:szCs w:val="22"/>
        </w:rPr>
        <w:t>sposoby wykorzystywania kreatywności pracowników i wprowadza</w:t>
      </w:r>
      <w:r>
        <w:rPr>
          <w:rFonts w:ascii="Arial" w:hAnsi="Arial" w:cs="Arial"/>
          <w:sz w:val="22"/>
          <w:szCs w:val="22"/>
        </w:rPr>
        <w:t>nie reguł</w:t>
      </w:r>
      <w:r w:rsidR="008E7C03">
        <w:rPr>
          <w:rFonts w:ascii="Arial" w:hAnsi="Arial" w:cs="Arial"/>
          <w:sz w:val="22"/>
          <w:szCs w:val="22"/>
        </w:rPr>
        <w:t xml:space="preserve"> w</w:t>
      </w:r>
      <w:r w:rsidR="00A52145">
        <w:rPr>
          <w:rFonts w:ascii="Arial" w:hAnsi="Arial" w:cs="Arial"/>
          <w:sz w:val="22"/>
          <w:szCs w:val="22"/>
        </w:rPr>
        <w:t xml:space="preserve"> zarządzaniu pomysłami;</w:t>
      </w:r>
    </w:p>
    <w:p w:rsidR="00E8513E" w:rsidRDefault="00E8513E" w:rsidP="004F768F">
      <w:pPr>
        <w:pStyle w:val="Akapitzlist"/>
        <w:numPr>
          <w:ilvl w:val="0"/>
          <w:numId w:val="30"/>
        </w:numPr>
        <w:suppressAutoHyphens/>
        <w:jc w:val="both"/>
        <w:rPr>
          <w:rFonts w:ascii="Arial" w:hAnsi="Arial" w:cs="Arial"/>
          <w:sz w:val="22"/>
          <w:szCs w:val="22"/>
        </w:rPr>
      </w:pPr>
      <w:r>
        <w:rPr>
          <w:rFonts w:ascii="Arial" w:hAnsi="Arial" w:cs="Arial"/>
          <w:sz w:val="22"/>
          <w:szCs w:val="22"/>
        </w:rPr>
        <w:t>p</w:t>
      </w:r>
      <w:r w:rsidRPr="00E8513E">
        <w:rPr>
          <w:rFonts w:ascii="Arial" w:hAnsi="Arial" w:cs="Arial"/>
          <w:sz w:val="22"/>
          <w:szCs w:val="22"/>
        </w:rPr>
        <w:t>lanowani</w:t>
      </w:r>
      <w:r>
        <w:rPr>
          <w:rFonts w:ascii="Arial" w:hAnsi="Arial" w:cs="Arial"/>
          <w:sz w:val="22"/>
          <w:szCs w:val="22"/>
        </w:rPr>
        <w:t xml:space="preserve">a i programowania. Program uwzględnia m.in.: </w:t>
      </w:r>
      <w:r w:rsidR="008E7C03">
        <w:rPr>
          <w:rFonts w:ascii="Arial" w:hAnsi="Arial" w:cs="Arial"/>
          <w:sz w:val="22"/>
          <w:szCs w:val="22"/>
        </w:rPr>
        <w:t>r</w:t>
      </w:r>
      <w:r>
        <w:rPr>
          <w:rFonts w:ascii="Arial" w:hAnsi="Arial" w:cs="Arial"/>
          <w:sz w:val="22"/>
          <w:szCs w:val="22"/>
        </w:rPr>
        <w:t>ozwijanie strategii</w:t>
      </w:r>
      <w:r w:rsidRPr="00E8513E">
        <w:rPr>
          <w:rFonts w:ascii="Arial" w:hAnsi="Arial" w:cs="Arial"/>
          <w:sz w:val="22"/>
          <w:szCs w:val="22"/>
        </w:rPr>
        <w:t xml:space="preserve"> innowacji z</w:t>
      </w:r>
      <w:r w:rsidR="00A52145">
        <w:rPr>
          <w:rFonts w:ascii="Arial" w:hAnsi="Arial" w:cs="Arial"/>
          <w:sz w:val="22"/>
          <w:szCs w:val="22"/>
        </w:rPr>
        <w:t>godnie z ogólną strategią firmy;</w:t>
      </w:r>
    </w:p>
    <w:p w:rsidR="00E8513E" w:rsidRDefault="00E8513E" w:rsidP="004F768F">
      <w:pPr>
        <w:pStyle w:val="Akapitzlist"/>
        <w:numPr>
          <w:ilvl w:val="0"/>
          <w:numId w:val="30"/>
        </w:numPr>
        <w:suppressAutoHyphens/>
        <w:jc w:val="both"/>
        <w:rPr>
          <w:rFonts w:ascii="Arial" w:hAnsi="Arial" w:cs="Arial"/>
          <w:sz w:val="22"/>
          <w:szCs w:val="22"/>
        </w:rPr>
      </w:pPr>
      <w:r>
        <w:rPr>
          <w:rFonts w:ascii="Arial" w:hAnsi="Arial" w:cs="Arial"/>
          <w:sz w:val="22"/>
          <w:szCs w:val="22"/>
        </w:rPr>
        <w:t>zarządzania projektami innowacyjnymi. Program uwzględnia m.in. sposoby zarządzania,</w:t>
      </w:r>
      <w:r w:rsidRPr="00E8513E">
        <w:rPr>
          <w:rFonts w:ascii="Arial" w:hAnsi="Arial" w:cs="Arial"/>
          <w:sz w:val="22"/>
          <w:szCs w:val="22"/>
        </w:rPr>
        <w:t xml:space="preserve"> monitorowania </w:t>
      </w:r>
      <w:r>
        <w:rPr>
          <w:rFonts w:ascii="Arial" w:hAnsi="Arial" w:cs="Arial"/>
          <w:sz w:val="22"/>
          <w:szCs w:val="22"/>
        </w:rPr>
        <w:t xml:space="preserve">i </w:t>
      </w:r>
      <w:r w:rsidRPr="00E8513E">
        <w:rPr>
          <w:rFonts w:ascii="Arial" w:hAnsi="Arial" w:cs="Arial"/>
          <w:sz w:val="22"/>
          <w:szCs w:val="22"/>
        </w:rPr>
        <w:t>osiągania zakł</w:t>
      </w:r>
      <w:r w:rsidR="00A52145">
        <w:rPr>
          <w:rFonts w:ascii="Arial" w:hAnsi="Arial" w:cs="Arial"/>
          <w:sz w:val="22"/>
          <w:szCs w:val="22"/>
        </w:rPr>
        <w:t>adanych rezultatów;</w:t>
      </w:r>
    </w:p>
    <w:p w:rsidR="00E8513E" w:rsidRPr="00E8513E" w:rsidRDefault="00E8513E" w:rsidP="004F768F">
      <w:pPr>
        <w:pStyle w:val="Akapitzlist"/>
        <w:numPr>
          <w:ilvl w:val="0"/>
          <w:numId w:val="30"/>
        </w:numPr>
        <w:suppressAutoHyphens/>
        <w:jc w:val="both"/>
        <w:rPr>
          <w:rFonts w:ascii="Arial" w:hAnsi="Arial" w:cs="Arial"/>
          <w:sz w:val="22"/>
          <w:szCs w:val="22"/>
        </w:rPr>
      </w:pPr>
      <w:r>
        <w:rPr>
          <w:rFonts w:ascii="Arial" w:hAnsi="Arial" w:cs="Arial"/>
          <w:sz w:val="22"/>
          <w:szCs w:val="22"/>
        </w:rPr>
        <w:t>zarządzania wynikami. Program uwzględnia, m.in. ochronę</w:t>
      </w:r>
      <w:r w:rsidRPr="00E8513E">
        <w:rPr>
          <w:rFonts w:ascii="Arial" w:hAnsi="Arial" w:cs="Arial"/>
          <w:sz w:val="22"/>
          <w:szCs w:val="22"/>
        </w:rPr>
        <w:t xml:space="preserve"> i wyk</w:t>
      </w:r>
      <w:r w:rsidR="00A52145">
        <w:rPr>
          <w:rFonts w:ascii="Arial" w:hAnsi="Arial" w:cs="Arial"/>
          <w:sz w:val="22"/>
          <w:szCs w:val="22"/>
        </w:rPr>
        <w:t>orzystanie rezultatów innowacji;</w:t>
      </w:r>
    </w:p>
    <w:p w:rsidR="000B0C0E" w:rsidRDefault="00E8513E" w:rsidP="004F768F">
      <w:pPr>
        <w:pStyle w:val="Akapitzlist"/>
        <w:numPr>
          <w:ilvl w:val="0"/>
          <w:numId w:val="30"/>
        </w:numPr>
        <w:jc w:val="both"/>
        <w:rPr>
          <w:rFonts w:ascii="Arial" w:hAnsi="Arial" w:cs="Arial"/>
          <w:sz w:val="22"/>
          <w:szCs w:val="22"/>
        </w:rPr>
      </w:pPr>
      <w:r>
        <w:rPr>
          <w:rFonts w:ascii="Arial" w:hAnsi="Arial" w:cs="Arial"/>
          <w:sz w:val="22"/>
          <w:szCs w:val="22"/>
        </w:rPr>
        <w:t>Zarządzania środkami (finansowanie). Program uwzględnia, m.in. wyszukiwanie i zdobywanie środków do wdrożenia innowacji.</w:t>
      </w:r>
    </w:p>
    <w:p w:rsidR="00E065A0" w:rsidRPr="00E8513E" w:rsidRDefault="00E065A0" w:rsidP="00E065A0">
      <w:pPr>
        <w:pStyle w:val="Akapitzlist"/>
        <w:jc w:val="both"/>
        <w:rPr>
          <w:rFonts w:ascii="Arial" w:hAnsi="Arial" w:cs="Arial"/>
          <w:sz w:val="22"/>
          <w:szCs w:val="22"/>
        </w:rPr>
      </w:pPr>
    </w:p>
    <w:p w:rsidR="005917FB" w:rsidRDefault="00E8513E" w:rsidP="00F73A81">
      <w:pPr>
        <w:jc w:val="both"/>
        <w:rPr>
          <w:rFonts w:ascii="Arial" w:hAnsi="Arial" w:cs="Arial"/>
          <w:sz w:val="22"/>
          <w:szCs w:val="22"/>
        </w:rPr>
      </w:pPr>
      <w:r>
        <w:rPr>
          <w:rFonts w:ascii="Arial" w:hAnsi="Arial" w:cs="Arial"/>
          <w:sz w:val="22"/>
          <w:szCs w:val="22"/>
        </w:rPr>
        <w:t xml:space="preserve">Pełny cykl szkoleniowy składa się </w:t>
      </w:r>
      <w:r w:rsidR="005917FB">
        <w:rPr>
          <w:rFonts w:ascii="Arial" w:hAnsi="Arial" w:cs="Arial"/>
          <w:sz w:val="22"/>
          <w:szCs w:val="22"/>
        </w:rPr>
        <w:t xml:space="preserve">z dwóch modułów, z których każdy </w:t>
      </w:r>
      <w:r w:rsidR="00E0681E">
        <w:rPr>
          <w:rFonts w:ascii="Arial" w:hAnsi="Arial" w:cs="Arial"/>
          <w:sz w:val="22"/>
          <w:szCs w:val="22"/>
        </w:rPr>
        <w:t xml:space="preserve">zawiera </w:t>
      </w:r>
      <w:r w:rsidR="005917FB">
        <w:rPr>
          <w:rFonts w:ascii="Arial" w:hAnsi="Arial" w:cs="Arial"/>
          <w:sz w:val="22"/>
          <w:szCs w:val="22"/>
        </w:rPr>
        <w:t>:</w:t>
      </w:r>
    </w:p>
    <w:p w:rsidR="005917FB" w:rsidRDefault="000B0C0E" w:rsidP="004F768F">
      <w:pPr>
        <w:pStyle w:val="Akapitzlist"/>
        <w:numPr>
          <w:ilvl w:val="0"/>
          <w:numId w:val="29"/>
        </w:numPr>
        <w:jc w:val="both"/>
        <w:rPr>
          <w:rFonts w:ascii="Arial" w:hAnsi="Arial" w:cs="Arial"/>
          <w:sz w:val="22"/>
          <w:szCs w:val="22"/>
        </w:rPr>
      </w:pPr>
      <w:r w:rsidRPr="005917FB">
        <w:rPr>
          <w:rFonts w:ascii="Arial" w:hAnsi="Arial" w:cs="Arial"/>
          <w:sz w:val="22"/>
          <w:szCs w:val="22"/>
        </w:rPr>
        <w:t xml:space="preserve">8 </w:t>
      </w:r>
      <w:r w:rsidR="005917FB">
        <w:rPr>
          <w:rFonts w:ascii="Arial" w:hAnsi="Arial" w:cs="Arial"/>
          <w:sz w:val="22"/>
          <w:szCs w:val="22"/>
        </w:rPr>
        <w:t xml:space="preserve">godzin </w:t>
      </w:r>
      <w:r w:rsidR="00B73DEC">
        <w:rPr>
          <w:rFonts w:ascii="Arial" w:hAnsi="Arial" w:cs="Arial"/>
          <w:sz w:val="22"/>
          <w:szCs w:val="22"/>
        </w:rPr>
        <w:t xml:space="preserve">dydaktycznych </w:t>
      </w:r>
      <w:r w:rsidR="005917FB">
        <w:rPr>
          <w:rFonts w:ascii="Arial" w:hAnsi="Arial" w:cs="Arial"/>
          <w:sz w:val="22"/>
          <w:szCs w:val="22"/>
        </w:rPr>
        <w:t>szkolenia stacjonarnego</w:t>
      </w:r>
      <w:r w:rsidR="00A52145">
        <w:rPr>
          <w:rFonts w:ascii="Arial" w:hAnsi="Arial" w:cs="Arial"/>
          <w:sz w:val="22"/>
          <w:szCs w:val="22"/>
        </w:rPr>
        <w:t>;</w:t>
      </w:r>
    </w:p>
    <w:p w:rsidR="005917FB" w:rsidRDefault="000B0C0E" w:rsidP="004F768F">
      <w:pPr>
        <w:pStyle w:val="Akapitzlist"/>
        <w:numPr>
          <w:ilvl w:val="0"/>
          <w:numId w:val="29"/>
        </w:numPr>
        <w:jc w:val="both"/>
        <w:rPr>
          <w:rFonts w:ascii="Arial" w:hAnsi="Arial" w:cs="Arial"/>
          <w:sz w:val="22"/>
          <w:szCs w:val="22"/>
        </w:rPr>
      </w:pPr>
      <w:r w:rsidRPr="005917FB">
        <w:rPr>
          <w:rFonts w:ascii="Arial" w:hAnsi="Arial" w:cs="Arial"/>
          <w:sz w:val="22"/>
          <w:szCs w:val="22"/>
        </w:rPr>
        <w:t>42 godzin</w:t>
      </w:r>
      <w:r w:rsidR="00E0681E">
        <w:rPr>
          <w:rFonts w:ascii="Arial" w:hAnsi="Arial" w:cs="Arial"/>
          <w:sz w:val="22"/>
          <w:szCs w:val="22"/>
        </w:rPr>
        <w:t>y dydaktyczne</w:t>
      </w:r>
      <w:r w:rsidR="00A52145">
        <w:rPr>
          <w:rFonts w:ascii="Arial" w:hAnsi="Arial" w:cs="Arial"/>
          <w:sz w:val="22"/>
          <w:szCs w:val="22"/>
        </w:rPr>
        <w:t xml:space="preserve"> szkolenia e-</w:t>
      </w:r>
      <w:proofErr w:type="spellStart"/>
      <w:r w:rsidR="00A52145">
        <w:rPr>
          <w:rFonts w:ascii="Arial" w:hAnsi="Arial" w:cs="Arial"/>
          <w:sz w:val="22"/>
          <w:szCs w:val="22"/>
        </w:rPr>
        <w:t>learningowego</w:t>
      </w:r>
      <w:proofErr w:type="spellEnd"/>
      <w:r w:rsidR="00A52145">
        <w:rPr>
          <w:rFonts w:ascii="Arial" w:hAnsi="Arial" w:cs="Arial"/>
          <w:sz w:val="22"/>
          <w:szCs w:val="22"/>
        </w:rPr>
        <w:t>;</w:t>
      </w:r>
    </w:p>
    <w:p w:rsidR="00825D55" w:rsidRPr="007E71EE" w:rsidRDefault="007E71EE" w:rsidP="007E71EE">
      <w:pPr>
        <w:jc w:val="both"/>
        <w:rPr>
          <w:rFonts w:ascii="Arial" w:hAnsi="Arial" w:cs="Arial"/>
          <w:sz w:val="22"/>
          <w:szCs w:val="22"/>
        </w:rPr>
      </w:pPr>
      <w:r>
        <w:rPr>
          <w:rFonts w:ascii="Arial" w:hAnsi="Arial" w:cs="Arial"/>
          <w:sz w:val="22"/>
          <w:szCs w:val="22"/>
        </w:rPr>
        <w:t xml:space="preserve">Dodatkowo w ramach cyklu uczestnik będzie miał możliwość zdiagnozowania własnego profilu zawodowego (kompetencji) </w:t>
      </w:r>
      <w:r w:rsidR="005917FB" w:rsidRPr="007E71EE">
        <w:rPr>
          <w:rFonts w:ascii="Arial" w:hAnsi="Arial" w:cs="Arial"/>
          <w:sz w:val="22"/>
          <w:szCs w:val="22"/>
        </w:rPr>
        <w:t xml:space="preserve">przy pomocy narzędzia „Zawodowy Profil Menedżera Innowacji” (dalej: </w:t>
      </w:r>
      <w:proofErr w:type="spellStart"/>
      <w:r w:rsidR="005917FB" w:rsidRPr="007E71EE">
        <w:rPr>
          <w:rFonts w:ascii="Arial" w:hAnsi="Arial" w:cs="Arial"/>
          <w:sz w:val="22"/>
          <w:szCs w:val="22"/>
        </w:rPr>
        <w:t>ZaPMI</w:t>
      </w:r>
      <w:proofErr w:type="spellEnd"/>
      <w:r w:rsidR="005917FB" w:rsidRPr="007E71EE">
        <w:rPr>
          <w:rFonts w:ascii="Arial" w:hAnsi="Arial" w:cs="Arial"/>
          <w:sz w:val="22"/>
          <w:szCs w:val="22"/>
        </w:rPr>
        <w:t>).</w:t>
      </w:r>
    </w:p>
    <w:p w:rsidR="00C60DA1" w:rsidRPr="00825D55" w:rsidRDefault="00C60DA1" w:rsidP="00B85DB2">
      <w:pPr>
        <w:spacing w:after="480"/>
        <w:jc w:val="both"/>
        <w:rPr>
          <w:rFonts w:ascii="Arial" w:hAnsi="Arial" w:cs="Arial"/>
          <w:b/>
          <w:sz w:val="22"/>
          <w:szCs w:val="22"/>
          <w:u w:val="single"/>
        </w:rPr>
      </w:pPr>
    </w:p>
    <w:p w:rsidR="00F1708D" w:rsidRPr="004C778E" w:rsidRDefault="00DF025C" w:rsidP="00B85DB2">
      <w:pPr>
        <w:spacing w:after="120"/>
        <w:jc w:val="center"/>
        <w:rPr>
          <w:rFonts w:ascii="Arial" w:hAnsi="Arial" w:cs="Arial"/>
          <w:sz w:val="22"/>
          <w:szCs w:val="22"/>
        </w:rPr>
      </w:pPr>
      <w:r w:rsidRPr="004C778E">
        <w:rPr>
          <w:rFonts w:ascii="Arial" w:hAnsi="Arial" w:cs="Arial"/>
          <w:sz w:val="22"/>
          <w:szCs w:val="22"/>
        </w:rPr>
        <w:t>§ 1</w:t>
      </w:r>
      <w:r w:rsidR="006B039D" w:rsidRPr="004C778E">
        <w:rPr>
          <w:rFonts w:ascii="Arial" w:hAnsi="Arial" w:cs="Arial"/>
          <w:sz w:val="22"/>
          <w:szCs w:val="22"/>
        </w:rPr>
        <w:t xml:space="preserve"> </w:t>
      </w:r>
      <w:r w:rsidR="00676D69" w:rsidRPr="004C778E">
        <w:rPr>
          <w:rFonts w:ascii="Arial" w:hAnsi="Arial" w:cs="Arial"/>
          <w:sz w:val="22"/>
          <w:szCs w:val="22"/>
        </w:rPr>
        <w:t>INFORMACJE OGÓLNE</w:t>
      </w:r>
    </w:p>
    <w:p w:rsidR="004D6120" w:rsidRPr="004C778E" w:rsidRDefault="00C041D2" w:rsidP="004F768F">
      <w:pPr>
        <w:pStyle w:val="Akapitzlist"/>
        <w:numPr>
          <w:ilvl w:val="0"/>
          <w:numId w:val="9"/>
        </w:numPr>
        <w:ind w:left="426" w:hanging="426"/>
        <w:jc w:val="both"/>
        <w:rPr>
          <w:rFonts w:ascii="Arial" w:hAnsi="Arial" w:cs="Arial"/>
          <w:sz w:val="22"/>
          <w:szCs w:val="22"/>
        </w:rPr>
      </w:pPr>
      <w:r w:rsidRPr="004C778E">
        <w:rPr>
          <w:rFonts w:ascii="Arial" w:hAnsi="Arial" w:cs="Arial"/>
          <w:sz w:val="22"/>
          <w:szCs w:val="22"/>
        </w:rPr>
        <w:t xml:space="preserve">Umowę niniejszą zawarto w związku z realizacją projektu pt. „Zarządzanie innowacją. Adaptacja i zastosowanie sprawdzonych rozwiązań hiszpańskich na gruncie polskim”, </w:t>
      </w:r>
      <w:r w:rsidR="009B3709">
        <w:rPr>
          <w:rFonts w:ascii="Arial" w:hAnsi="Arial" w:cs="Arial"/>
          <w:sz w:val="22"/>
          <w:szCs w:val="22"/>
        </w:rPr>
        <w:t xml:space="preserve">zwanego dalej projektem, </w:t>
      </w:r>
      <w:r w:rsidR="00B73DEC">
        <w:rPr>
          <w:rFonts w:ascii="Arial" w:hAnsi="Arial" w:cs="Arial"/>
          <w:sz w:val="22"/>
          <w:szCs w:val="22"/>
        </w:rPr>
        <w:t>współfinansowanego</w:t>
      </w:r>
      <w:r w:rsidRPr="004C778E">
        <w:rPr>
          <w:rFonts w:ascii="Arial" w:hAnsi="Arial" w:cs="Arial"/>
          <w:sz w:val="22"/>
          <w:szCs w:val="22"/>
        </w:rPr>
        <w:t xml:space="preserve"> ze środków Europejskiego Funduszu Społecznego w ramach Poddziałania 2.1.2 Programu Operacyjnego Kapitał Ludzki, umowa o dofinansowanie UDA-PO.KL.02.01.02-00-018/11. Nr referencyjny programu pomocowego: </w:t>
      </w:r>
      <w:r w:rsidR="006B039D" w:rsidRPr="004C778E">
        <w:rPr>
          <w:rFonts w:ascii="Arial" w:hAnsi="Arial" w:cs="Arial"/>
          <w:sz w:val="22"/>
          <w:szCs w:val="22"/>
        </w:rPr>
        <w:t>X152/2009</w:t>
      </w:r>
      <w:r w:rsidR="005F6ADA">
        <w:rPr>
          <w:rFonts w:ascii="Arial" w:hAnsi="Arial" w:cs="Arial"/>
          <w:sz w:val="22"/>
          <w:szCs w:val="22"/>
        </w:rPr>
        <w:t>.</w:t>
      </w:r>
    </w:p>
    <w:p w:rsidR="00F1708D" w:rsidRPr="00B85DB2" w:rsidRDefault="00475DDC" w:rsidP="004F768F">
      <w:pPr>
        <w:pStyle w:val="Akapitzlist"/>
        <w:numPr>
          <w:ilvl w:val="0"/>
          <w:numId w:val="9"/>
        </w:numPr>
        <w:spacing w:after="480"/>
        <w:ind w:left="425" w:hanging="425"/>
        <w:jc w:val="both"/>
        <w:rPr>
          <w:rFonts w:ascii="Arial" w:hAnsi="Arial" w:cs="Arial"/>
          <w:sz w:val="22"/>
          <w:szCs w:val="22"/>
        </w:rPr>
      </w:pPr>
      <w:r w:rsidRPr="004C778E">
        <w:rPr>
          <w:rFonts w:ascii="Arial" w:hAnsi="Arial" w:cs="Arial"/>
          <w:sz w:val="22"/>
          <w:szCs w:val="22"/>
        </w:rPr>
        <w:t>Pomoc publiczna udzielana na podstawie umowy nie podlega obowiązkowi uprzedniej notyfikacji Komisji Europejskiej na podstawie z art. 38 Ustawy z dnia 30 kwietnia 2004 r. o postępowaniu w sprawach dotyczących pomocy publicznej</w:t>
      </w:r>
      <w:r w:rsidR="003F3908" w:rsidRPr="004C778E">
        <w:rPr>
          <w:rFonts w:ascii="Arial" w:hAnsi="Arial" w:cs="Arial"/>
          <w:sz w:val="22"/>
          <w:szCs w:val="22"/>
        </w:rPr>
        <w:t xml:space="preserve"> (Dz. U. z 2007 r. Nr 59,</w:t>
      </w:r>
      <w:r w:rsidR="00E903BE" w:rsidRPr="004C778E">
        <w:rPr>
          <w:rFonts w:ascii="Arial" w:hAnsi="Arial" w:cs="Arial"/>
          <w:sz w:val="22"/>
          <w:szCs w:val="22"/>
        </w:rPr>
        <w:t xml:space="preserve"> </w:t>
      </w:r>
      <w:r w:rsidR="003F3908" w:rsidRPr="004C778E">
        <w:rPr>
          <w:rFonts w:ascii="Arial" w:hAnsi="Arial" w:cs="Arial"/>
          <w:sz w:val="22"/>
          <w:szCs w:val="22"/>
        </w:rPr>
        <w:t>poz. 404 ze zm.)</w:t>
      </w:r>
      <w:r w:rsidRPr="004C778E">
        <w:rPr>
          <w:rFonts w:ascii="Arial" w:hAnsi="Arial" w:cs="Arial"/>
          <w:sz w:val="22"/>
          <w:szCs w:val="22"/>
        </w:rPr>
        <w:t>.</w:t>
      </w:r>
    </w:p>
    <w:p w:rsidR="00EE3B5D" w:rsidRPr="004C778E" w:rsidRDefault="00DF025C" w:rsidP="00B85DB2">
      <w:pPr>
        <w:widowControl w:val="0"/>
        <w:tabs>
          <w:tab w:val="left" w:pos="0"/>
        </w:tabs>
        <w:autoSpaceDE w:val="0"/>
        <w:autoSpaceDN w:val="0"/>
        <w:adjustRightInd w:val="0"/>
        <w:spacing w:after="120"/>
        <w:ind w:left="357"/>
        <w:jc w:val="center"/>
        <w:rPr>
          <w:rFonts w:ascii="Arial" w:hAnsi="Arial" w:cs="Arial"/>
          <w:bCs/>
          <w:sz w:val="22"/>
          <w:szCs w:val="22"/>
        </w:rPr>
      </w:pPr>
      <w:r w:rsidRPr="004C778E">
        <w:rPr>
          <w:rFonts w:ascii="Arial" w:hAnsi="Arial" w:cs="Arial"/>
          <w:sz w:val="22"/>
          <w:szCs w:val="22"/>
        </w:rPr>
        <w:t>§ 2</w:t>
      </w:r>
      <w:r w:rsidRPr="004C778E">
        <w:rPr>
          <w:rFonts w:ascii="Arial" w:hAnsi="Arial" w:cs="Arial"/>
          <w:bCs/>
          <w:sz w:val="22"/>
          <w:szCs w:val="22"/>
        </w:rPr>
        <w:t xml:space="preserve"> </w:t>
      </w:r>
      <w:r w:rsidR="006B039D" w:rsidRPr="004C778E">
        <w:rPr>
          <w:rFonts w:ascii="Arial" w:hAnsi="Arial" w:cs="Arial"/>
          <w:bCs/>
          <w:sz w:val="22"/>
          <w:szCs w:val="22"/>
        </w:rPr>
        <w:t>PRZEDMIOT UMOWY</w:t>
      </w:r>
    </w:p>
    <w:p w:rsidR="0078251C" w:rsidRPr="005917FB" w:rsidRDefault="00DF025C" w:rsidP="005917FB">
      <w:pPr>
        <w:suppressAutoHyphens/>
        <w:jc w:val="both"/>
        <w:rPr>
          <w:rFonts w:ascii="Arial" w:hAnsi="Arial" w:cs="Arial"/>
          <w:sz w:val="22"/>
          <w:szCs w:val="22"/>
        </w:rPr>
      </w:pPr>
      <w:r w:rsidRPr="005917FB">
        <w:rPr>
          <w:rFonts w:ascii="Arial" w:hAnsi="Arial" w:cs="Arial"/>
          <w:sz w:val="22"/>
          <w:szCs w:val="22"/>
        </w:rPr>
        <w:t xml:space="preserve">Przedmiotem niniejszej umowy jest nieodpłatne dostarczenie i udostępnienie </w:t>
      </w:r>
      <w:r w:rsidR="00676D69" w:rsidRPr="005917FB">
        <w:rPr>
          <w:rFonts w:ascii="Arial" w:hAnsi="Arial" w:cs="Arial"/>
          <w:sz w:val="22"/>
          <w:szCs w:val="22"/>
        </w:rPr>
        <w:t>Przedsiębiorstwu</w:t>
      </w:r>
      <w:r w:rsidRPr="005917FB">
        <w:rPr>
          <w:rFonts w:ascii="Arial" w:hAnsi="Arial" w:cs="Arial"/>
          <w:sz w:val="22"/>
          <w:szCs w:val="22"/>
        </w:rPr>
        <w:t xml:space="preserve"> przez </w:t>
      </w:r>
      <w:r w:rsidR="00497918" w:rsidRPr="005917FB">
        <w:rPr>
          <w:rFonts w:ascii="Arial" w:hAnsi="Arial" w:cs="Arial"/>
          <w:sz w:val="22"/>
          <w:szCs w:val="22"/>
        </w:rPr>
        <w:t>Organizatora</w:t>
      </w:r>
      <w:r w:rsidR="00B54906" w:rsidRPr="005917FB">
        <w:rPr>
          <w:rFonts w:ascii="Arial" w:hAnsi="Arial" w:cs="Arial"/>
          <w:sz w:val="22"/>
          <w:szCs w:val="22"/>
        </w:rPr>
        <w:t xml:space="preserve"> </w:t>
      </w:r>
      <w:r w:rsidR="005917FB" w:rsidRPr="005917FB">
        <w:rPr>
          <w:rFonts w:ascii="Arial" w:hAnsi="Arial" w:cs="Arial"/>
          <w:sz w:val="22"/>
          <w:szCs w:val="22"/>
        </w:rPr>
        <w:t>wsparcia</w:t>
      </w:r>
      <w:r w:rsidR="00171562" w:rsidRPr="005917FB">
        <w:rPr>
          <w:rFonts w:ascii="Arial" w:hAnsi="Arial" w:cs="Arial"/>
          <w:sz w:val="22"/>
          <w:szCs w:val="22"/>
        </w:rPr>
        <w:t xml:space="preserve"> o charakterze </w:t>
      </w:r>
      <w:r w:rsidR="00E903BE" w:rsidRPr="005917FB">
        <w:rPr>
          <w:rFonts w:ascii="Arial" w:hAnsi="Arial" w:cs="Arial"/>
          <w:sz w:val="22"/>
          <w:szCs w:val="22"/>
        </w:rPr>
        <w:t>szkoleniowo</w:t>
      </w:r>
      <w:r w:rsidR="00171562" w:rsidRPr="005917FB">
        <w:rPr>
          <w:rFonts w:ascii="Arial" w:hAnsi="Arial" w:cs="Arial"/>
          <w:sz w:val="22"/>
          <w:szCs w:val="22"/>
        </w:rPr>
        <w:t xml:space="preserve"> </w:t>
      </w:r>
      <w:r w:rsidR="0078251C" w:rsidRPr="005917FB">
        <w:rPr>
          <w:rFonts w:ascii="Arial" w:hAnsi="Arial" w:cs="Arial"/>
          <w:sz w:val="22"/>
          <w:szCs w:val="22"/>
        </w:rPr>
        <w:t>–</w:t>
      </w:r>
      <w:r w:rsidR="00171562" w:rsidRPr="005917FB">
        <w:rPr>
          <w:rFonts w:ascii="Arial" w:hAnsi="Arial" w:cs="Arial"/>
          <w:sz w:val="22"/>
          <w:szCs w:val="22"/>
        </w:rPr>
        <w:t xml:space="preserve"> doradczym</w:t>
      </w:r>
      <w:r w:rsidR="005917FB" w:rsidRPr="005917FB">
        <w:rPr>
          <w:rFonts w:ascii="Arial" w:hAnsi="Arial" w:cs="Arial"/>
          <w:sz w:val="22"/>
          <w:szCs w:val="22"/>
        </w:rPr>
        <w:t xml:space="preserve"> w jednym z poniższych wariantów</w:t>
      </w:r>
      <w:r w:rsidR="0078251C" w:rsidRPr="005917FB">
        <w:rPr>
          <w:rFonts w:ascii="Arial" w:hAnsi="Arial" w:cs="Arial"/>
          <w:sz w:val="22"/>
          <w:szCs w:val="22"/>
        </w:rPr>
        <w:t>:</w:t>
      </w:r>
    </w:p>
    <w:p w:rsidR="005917FB" w:rsidRPr="00891666" w:rsidRDefault="005917FB" w:rsidP="004F768F">
      <w:pPr>
        <w:pStyle w:val="Akapitzlist"/>
        <w:numPr>
          <w:ilvl w:val="0"/>
          <w:numId w:val="31"/>
        </w:numPr>
        <w:suppressAutoHyphens/>
        <w:jc w:val="both"/>
        <w:rPr>
          <w:rFonts w:ascii="Arial" w:hAnsi="Arial" w:cs="Arial"/>
          <w:strike/>
          <w:sz w:val="22"/>
          <w:szCs w:val="22"/>
        </w:rPr>
      </w:pPr>
      <w:r w:rsidRPr="00891666">
        <w:rPr>
          <w:rFonts w:ascii="Arial" w:hAnsi="Arial" w:cs="Arial"/>
          <w:strike/>
          <w:sz w:val="22"/>
          <w:szCs w:val="22"/>
        </w:rPr>
        <w:t>INNOSYS,</w:t>
      </w:r>
    </w:p>
    <w:p w:rsidR="005917FB" w:rsidRPr="00891666" w:rsidRDefault="005917FB" w:rsidP="004F768F">
      <w:pPr>
        <w:pStyle w:val="Akapitzlist"/>
        <w:numPr>
          <w:ilvl w:val="0"/>
          <w:numId w:val="31"/>
        </w:numPr>
        <w:suppressAutoHyphens/>
        <w:jc w:val="both"/>
        <w:rPr>
          <w:rFonts w:ascii="Arial" w:hAnsi="Arial" w:cs="Arial"/>
          <w:strike/>
          <w:sz w:val="22"/>
          <w:szCs w:val="22"/>
        </w:rPr>
      </w:pPr>
      <w:r w:rsidRPr="00891666">
        <w:rPr>
          <w:rFonts w:ascii="Arial" w:hAnsi="Arial" w:cs="Arial"/>
          <w:strike/>
          <w:sz w:val="22"/>
          <w:szCs w:val="22"/>
        </w:rPr>
        <w:t>ZZPI,</w:t>
      </w:r>
    </w:p>
    <w:p w:rsidR="000F3B51" w:rsidRPr="00DC2EB8" w:rsidRDefault="005917FB" w:rsidP="004F768F">
      <w:pPr>
        <w:pStyle w:val="Akapitzlist"/>
        <w:numPr>
          <w:ilvl w:val="0"/>
          <w:numId w:val="31"/>
        </w:numPr>
        <w:suppressAutoHyphens/>
        <w:jc w:val="both"/>
        <w:rPr>
          <w:rFonts w:ascii="Arial" w:hAnsi="Arial" w:cs="Arial"/>
          <w:sz w:val="22"/>
          <w:szCs w:val="22"/>
        </w:rPr>
      </w:pPr>
      <w:r>
        <w:rPr>
          <w:rFonts w:ascii="Arial" w:hAnsi="Arial" w:cs="Arial"/>
          <w:sz w:val="22"/>
          <w:szCs w:val="22"/>
        </w:rPr>
        <w:t>Ekspert innowacji.</w:t>
      </w:r>
    </w:p>
    <w:p w:rsidR="006F2601" w:rsidRPr="00B85DB2" w:rsidRDefault="0054328F" w:rsidP="00B85DB2">
      <w:pPr>
        <w:widowControl w:val="0"/>
        <w:tabs>
          <w:tab w:val="left" w:pos="0"/>
        </w:tabs>
        <w:autoSpaceDE w:val="0"/>
        <w:autoSpaceDN w:val="0"/>
        <w:adjustRightInd w:val="0"/>
        <w:spacing w:before="480" w:after="120"/>
        <w:jc w:val="center"/>
        <w:rPr>
          <w:rFonts w:ascii="Arial" w:hAnsi="Arial" w:cs="Arial"/>
          <w:bCs/>
          <w:sz w:val="22"/>
          <w:szCs w:val="22"/>
        </w:rPr>
      </w:pPr>
      <w:r w:rsidRPr="004C778E">
        <w:rPr>
          <w:rFonts w:ascii="Arial" w:hAnsi="Arial" w:cs="Arial"/>
          <w:sz w:val="22"/>
          <w:szCs w:val="22"/>
        </w:rPr>
        <w:t>§ 3</w:t>
      </w:r>
      <w:r w:rsidRPr="004C778E">
        <w:rPr>
          <w:rFonts w:ascii="Arial" w:hAnsi="Arial" w:cs="Arial"/>
          <w:bCs/>
          <w:sz w:val="22"/>
          <w:szCs w:val="22"/>
        </w:rPr>
        <w:t xml:space="preserve"> </w:t>
      </w:r>
      <w:r w:rsidR="00D37403" w:rsidRPr="004C778E">
        <w:rPr>
          <w:rFonts w:ascii="Arial" w:hAnsi="Arial" w:cs="Arial"/>
          <w:bCs/>
          <w:sz w:val="22"/>
          <w:szCs w:val="22"/>
        </w:rPr>
        <w:t>OBOWIĄZKI ORGANIZA</w:t>
      </w:r>
      <w:r w:rsidR="00B85DB2">
        <w:rPr>
          <w:rFonts w:ascii="Arial" w:hAnsi="Arial" w:cs="Arial"/>
          <w:bCs/>
          <w:sz w:val="22"/>
          <w:szCs w:val="22"/>
        </w:rPr>
        <w:t>T</w:t>
      </w:r>
      <w:r w:rsidR="00D37403" w:rsidRPr="004C778E">
        <w:rPr>
          <w:rFonts w:ascii="Arial" w:hAnsi="Arial" w:cs="Arial"/>
          <w:bCs/>
          <w:sz w:val="22"/>
          <w:szCs w:val="22"/>
        </w:rPr>
        <w:t>ORA</w:t>
      </w:r>
    </w:p>
    <w:p w:rsidR="003B2FB4" w:rsidRPr="00D1271B" w:rsidRDefault="006F2601" w:rsidP="00DC2EB8">
      <w:pPr>
        <w:numPr>
          <w:ilvl w:val="1"/>
          <w:numId w:val="1"/>
        </w:numPr>
        <w:tabs>
          <w:tab w:val="left" w:pos="1353"/>
        </w:tabs>
        <w:suppressAutoHyphens/>
        <w:jc w:val="both"/>
        <w:rPr>
          <w:rFonts w:ascii="Arial" w:hAnsi="Arial" w:cs="Arial"/>
          <w:sz w:val="22"/>
          <w:szCs w:val="22"/>
        </w:rPr>
      </w:pPr>
      <w:r w:rsidRPr="00D1271B">
        <w:rPr>
          <w:rFonts w:ascii="Arial" w:hAnsi="Arial" w:cs="Arial"/>
          <w:sz w:val="22"/>
          <w:szCs w:val="22"/>
        </w:rPr>
        <w:t xml:space="preserve">W ramach </w:t>
      </w:r>
      <w:r w:rsidR="00D37403" w:rsidRPr="00D1271B">
        <w:rPr>
          <w:rFonts w:ascii="Arial" w:hAnsi="Arial" w:cs="Arial"/>
          <w:sz w:val="22"/>
          <w:szCs w:val="22"/>
        </w:rPr>
        <w:t>szkolenia stacjonarnego</w:t>
      </w:r>
      <w:r w:rsidRPr="00D1271B">
        <w:rPr>
          <w:rFonts w:ascii="Arial" w:hAnsi="Arial" w:cs="Arial"/>
          <w:sz w:val="22"/>
          <w:szCs w:val="22"/>
        </w:rPr>
        <w:t xml:space="preserve">, </w:t>
      </w:r>
      <w:r w:rsidR="00497918" w:rsidRPr="00D1271B">
        <w:rPr>
          <w:rFonts w:ascii="Arial" w:hAnsi="Arial" w:cs="Arial"/>
          <w:sz w:val="22"/>
          <w:szCs w:val="22"/>
        </w:rPr>
        <w:t>Organizator</w:t>
      </w:r>
      <w:r w:rsidR="007F06F6" w:rsidRPr="00D1271B">
        <w:rPr>
          <w:rFonts w:ascii="Arial" w:hAnsi="Arial" w:cs="Arial"/>
          <w:sz w:val="22"/>
          <w:szCs w:val="22"/>
        </w:rPr>
        <w:t xml:space="preserve"> zapewnia</w:t>
      </w:r>
      <w:r w:rsidR="00D37403" w:rsidRPr="00D1271B">
        <w:rPr>
          <w:rFonts w:ascii="Arial" w:hAnsi="Arial" w:cs="Arial"/>
          <w:sz w:val="22"/>
          <w:szCs w:val="22"/>
        </w:rPr>
        <w:t>:</w:t>
      </w:r>
      <w:r w:rsidRPr="00D1271B">
        <w:rPr>
          <w:rFonts w:ascii="Arial" w:hAnsi="Arial" w:cs="Arial"/>
          <w:sz w:val="22"/>
          <w:szCs w:val="22"/>
        </w:rPr>
        <w:t xml:space="preserve"> </w:t>
      </w:r>
      <w:r w:rsidR="0054328F" w:rsidRPr="00D1271B">
        <w:rPr>
          <w:rFonts w:ascii="Arial" w:hAnsi="Arial" w:cs="Arial"/>
          <w:sz w:val="22"/>
          <w:szCs w:val="22"/>
        </w:rPr>
        <w:t>sal</w:t>
      </w:r>
      <w:r w:rsidR="00303BD8" w:rsidRPr="00D1271B">
        <w:rPr>
          <w:rFonts w:ascii="Arial" w:hAnsi="Arial" w:cs="Arial"/>
          <w:sz w:val="22"/>
          <w:szCs w:val="22"/>
        </w:rPr>
        <w:t>ę</w:t>
      </w:r>
      <w:r w:rsidR="0054328F" w:rsidRPr="00D1271B">
        <w:rPr>
          <w:rFonts w:ascii="Arial" w:hAnsi="Arial" w:cs="Arial"/>
          <w:sz w:val="22"/>
          <w:szCs w:val="22"/>
        </w:rPr>
        <w:t xml:space="preserve"> szkoleniow</w:t>
      </w:r>
      <w:r w:rsidR="00303BD8" w:rsidRPr="00D1271B">
        <w:rPr>
          <w:rFonts w:ascii="Arial" w:hAnsi="Arial" w:cs="Arial"/>
          <w:sz w:val="22"/>
          <w:szCs w:val="22"/>
        </w:rPr>
        <w:t>ą</w:t>
      </w:r>
      <w:r w:rsidR="0054328F" w:rsidRPr="00D1271B">
        <w:rPr>
          <w:rFonts w:ascii="Arial" w:hAnsi="Arial" w:cs="Arial"/>
          <w:sz w:val="22"/>
          <w:szCs w:val="22"/>
        </w:rPr>
        <w:t xml:space="preserve">, </w:t>
      </w:r>
      <w:r w:rsidR="007F06F6" w:rsidRPr="00D1271B">
        <w:rPr>
          <w:rFonts w:ascii="Arial" w:hAnsi="Arial" w:cs="Arial"/>
          <w:sz w:val="22"/>
          <w:szCs w:val="22"/>
        </w:rPr>
        <w:t>trene</w:t>
      </w:r>
      <w:r w:rsidR="00303BD8" w:rsidRPr="00D1271B">
        <w:rPr>
          <w:rFonts w:ascii="Arial" w:hAnsi="Arial" w:cs="Arial"/>
          <w:sz w:val="22"/>
          <w:szCs w:val="22"/>
        </w:rPr>
        <w:t>r</w:t>
      </w:r>
      <w:r w:rsidR="003170CF" w:rsidRPr="00D1271B">
        <w:rPr>
          <w:rFonts w:ascii="Arial" w:hAnsi="Arial" w:cs="Arial"/>
          <w:sz w:val="22"/>
          <w:szCs w:val="22"/>
        </w:rPr>
        <w:t>a</w:t>
      </w:r>
      <w:r w:rsidR="00DC2EB8" w:rsidRPr="00D1271B">
        <w:rPr>
          <w:rFonts w:ascii="Arial" w:hAnsi="Arial" w:cs="Arial"/>
          <w:sz w:val="22"/>
          <w:szCs w:val="22"/>
        </w:rPr>
        <w:t xml:space="preserve">, </w:t>
      </w:r>
      <w:r w:rsidR="0054328F" w:rsidRPr="00D1271B">
        <w:rPr>
          <w:rFonts w:ascii="Arial" w:hAnsi="Arial" w:cs="Arial"/>
          <w:sz w:val="22"/>
          <w:szCs w:val="22"/>
        </w:rPr>
        <w:t>mate</w:t>
      </w:r>
      <w:r w:rsidR="003B2FB4" w:rsidRPr="00D1271B">
        <w:rPr>
          <w:rFonts w:ascii="Arial" w:hAnsi="Arial" w:cs="Arial"/>
          <w:sz w:val="22"/>
          <w:szCs w:val="22"/>
        </w:rPr>
        <w:t>riały szkoleniowe, przerwy kawowe</w:t>
      </w:r>
      <w:r w:rsidR="00553FC7" w:rsidRPr="00D1271B">
        <w:rPr>
          <w:rFonts w:ascii="Arial" w:hAnsi="Arial" w:cs="Arial"/>
          <w:sz w:val="22"/>
          <w:szCs w:val="22"/>
        </w:rPr>
        <w:t xml:space="preserve"> oraz lunch</w:t>
      </w:r>
      <w:r w:rsidR="003B2FB4" w:rsidRPr="00D1271B">
        <w:rPr>
          <w:rFonts w:ascii="Arial" w:hAnsi="Arial" w:cs="Arial"/>
          <w:sz w:val="22"/>
          <w:szCs w:val="22"/>
        </w:rPr>
        <w:t>.</w:t>
      </w:r>
      <w:r w:rsidR="00DC2EB8" w:rsidRPr="00D1271B">
        <w:rPr>
          <w:rFonts w:ascii="Arial" w:hAnsi="Arial" w:cs="Arial"/>
          <w:sz w:val="22"/>
          <w:szCs w:val="22"/>
        </w:rPr>
        <w:t xml:space="preserve"> Organizator</w:t>
      </w:r>
      <w:r w:rsidR="00AC219A" w:rsidRPr="00D1271B">
        <w:rPr>
          <w:rFonts w:ascii="Arial" w:hAnsi="Arial" w:cs="Arial"/>
          <w:sz w:val="22"/>
          <w:szCs w:val="22"/>
        </w:rPr>
        <w:t>,</w:t>
      </w:r>
      <w:r w:rsidR="00DC2EB8" w:rsidRPr="00D1271B">
        <w:rPr>
          <w:rFonts w:ascii="Arial" w:hAnsi="Arial" w:cs="Arial"/>
          <w:sz w:val="22"/>
          <w:szCs w:val="22"/>
        </w:rPr>
        <w:t xml:space="preserve"> w miarę możliwości</w:t>
      </w:r>
      <w:r w:rsidR="00AC219A" w:rsidRPr="00D1271B">
        <w:rPr>
          <w:rFonts w:ascii="Arial" w:hAnsi="Arial" w:cs="Arial"/>
          <w:sz w:val="22"/>
          <w:szCs w:val="22"/>
        </w:rPr>
        <w:t>,</w:t>
      </w:r>
      <w:r w:rsidR="00DC2EB8" w:rsidRPr="00D1271B">
        <w:rPr>
          <w:rFonts w:ascii="Arial" w:hAnsi="Arial" w:cs="Arial"/>
          <w:sz w:val="22"/>
          <w:szCs w:val="22"/>
        </w:rPr>
        <w:t xml:space="preserve">  zapewnia </w:t>
      </w:r>
      <w:r w:rsidR="00AC219A" w:rsidRPr="00D1271B">
        <w:rPr>
          <w:rFonts w:ascii="Arial" w:hAnsi="Arial" w:cs="Arial"/>
          <w:sz w:val="22"/>
          <w:szCs w:val="22"/>
        </w:rPr>
        <w:t xml:space="preserve">delegowanemu </w:t>
      </w:r>
      <w:r w:rsidR="00DC2EB8" w:rsidRPr="00D1271B">
        <w:rPr>
          <w:rFonts w:ascii="Arial" w:hAnsi="Arial" w:cs="Arial"/>
          <w:sz w:val="22"/>
          <w:szCs w:val="22"/>
        </w:rPr>
        <w:t xml:space="preserve">Pracownikowi </w:t>
      </w:r>
      <w:r w:rsidR="00AC219A" w:rsidRPr="00D1271B">
        <w:rPr>
          <w:rFonts w:ascii="Arial" w:hAnsi="Arial" w:cs="Arial"/>
          <w:sz w:val="22"/>
          <w:szCs w:val="22"/>
        </w:rPr>
        <w:t>Przedsiębiorstwa zwrot</w:t>
      </w:r>
      <w:r w:rsidR="00DC2EB8" w:rsidRPr="00D1271B">
        <w:rPr>
          <w:rFonts w:ascii="Arial" w:hAnsi="Arial" w:cs="Arial"/>
          <w:sz w:val="22"/>
          <w:szCs w:val="22"/>
        </w:rPr>
        <w:t xml:space="preserve"> kosztów dojazdu na </w:t>
      </w:r>
      <w:r w:rsidR="00DC2EB8" w:rsidRPr="00D1271B">
        <w:rPr>
          <w:rFonts w:ascii="Arial" w:hAnsi="Arial" w:cs="Arial"/>
          <w:sz w:val="22"/>
          <w:szCs w:val="22"/>
        </w:rPr>
        <w:lastRenderedPageBreak/>
        <w:t>szkolenie stacjonarne</w:t>
      </w:r>
      <w:r w:rsidR="00AC219A" w:rsidRPr="00D1271B">
        <w:rPr>
          <w:rFonts w:ascii="Arial" w:hAnsi="Arial" w:cs="Arial"/>
          <w:sz w:val="22"/>
          <w:szCs w:val="22"/>
        </w:rPr>
        <w:t xml:space="preserve"> jak również</w:t>
      </w:r>
      <w:r w:rsidR="007E71EE" w:rsidRPr="00D1271B">
        <w:rPr>
          <w:rFonts w:ascii="Arial" w:hAnsi="Arial" w:cs="Arial"/>
          <w:sz w:val="22"/>
          <w:szCs w:val="22"/>
        </w:rPr>
        <w:t>, w przypadku programu ZZPI,</w:t>
      </w:r>
      <w:r w:rsidR="00AC219A" w:rsidRPr="00D1271B">
        <w:rPr>
          <w:rFonts w:ascii="Arial" w:hAnsi="Arial" w:cs="Arial"/>
          <w:sz w:val="22"/>
          <w:szCs w:val="22"/>
        </w:rPr>
        <w:t xml:space="preserve"> zwrot</w:t>
      </w:r>
      <w:r w:rsidR="007E71EE" w:rsidRPr="00D1271B">
        <w:rPr>
          <w:rFonts w:ascii="Arial" w:hAnsi="Arial" w:cs="Arial"/>
          <w:sz w:val="22"/>
          <w:szCs w:val="22"/>
        </w:rPr>
        <w:t xml:space="preserve"> kosztów za ewentualny nocleg pomiędzy dniami szkoleniowymi.</w:t>
      </w:r>
    </w:p>
    <w:p w:rsidR="003F3C6F" w:rsidRPr="00553FC7" w:rsidRDefault="003852C0" w:rsidP="000C6524">
      <w:pPr>
        <w:numPr>
          <w:ilvl w:val="1"/>
          <w:numId w:val="1"/>
        </w:numPr>
        <w:tabs>
          <w:tab w:val="left" w:pos="1353"/>
        </w:tabs>
        <w:suppressAutoHyphens/>
        <w:jc w:val="both"/>
        <w:rPr>
          <w:rFonts w:ascii="Arial" w:hAnsi="Arial" w:cs="Arial"/>
          <w:sz w:val="22"/>
          <w:szCs w:val="22"/>
        </w:rPr>
      </w:pPr>
      <w:r w:rsidRPr="00553FC7">
        <w:rPr>
          <w:rFonts w:ascii="Arial" w:hAnsi="Arial" w:cs="Arial"/>
          <w:sz w:val="22"/>
          <w:szCs w:val="22"/>
        </w:rPr>
        <w:t>W ramach szkolenia e-learning Organizator zapewnia dostęp do platformy e-</w:t>
      </w:r>
      <w:proofErr w:type="spellStart"/>
      <w:r w:rsidRPr="00553FC7">
        <w:rPr>
          <w:rFonts w:ascii="Arial" w:hAnsi="Arial" w:cs="Arial"/>
          <w:sz w:val="22"/>
          <w:szCs w:val="22"/>
        </w:rPr>
        <w:t>learningowej</w:t>
      </w:r>
      <w:proofErr w:type="spellEnd"/>
      <w:r w:rsidR="00553FC7" w:rsidRPr="00553FC7">
        <w:rPr>
          <w:rFonts w:ascii="Arial" w:hAnsi="Arial" w:cs="Arial"/>
          <w:sz w:val="22"/>
          <w:szCs w:val="22"/>
        </w:rPr>
        <w:t>,</w:t>
      </w:r>
      <w:r w:rsidRPr="00553FC7">
        <w:rPr>
          <w:rFonts w:ascii="Arial" w:hAnsi="Arial" w:cs="Arial"/>
          <w:sz w:val="22"/>
          <w:szCs w:val="22"/>
        </w:rPr>
        <w:t xml:space="preserve"> czynnej 24 godziny przez 7 dni w tygodniu</w:t>
      </w:r>
      <w:r w:rsidR="00DC2EB8" w:rsidRPr="00DC2EB8">
        <w:rPr>
          <w:rFonts w:ascii="Arial" w:hAnsi="Arial" w:cs="Arial"/>
          <w:sz w:val="22"/>
          <w:szCs w:val="22"/>
        </w:rPr>
        <w:t xml:space="preserve"> </w:t>
      </w:r>
      <w:r w:rsidR="00DC2EB8">
        <w:rPr>
          <w:rFonts w:ascii="Arial" w:hAnsi="Arial" w:cs="Arial"/>
          <w:sz w:val="22"/>
          <w:szCs w:val="22"/>
        </w:rPr>
        <w:t>a także</w:t>
      </w:r>
      <w:r w:rsidR="00DC2EB8" w:rsidRPr="004C778E">
        <w:rPr>
          <w:rFonts w:ascii="Arial" w:hAnsi="Arial" w:cs="Arial"/>
          <w:sz w:val="22"/>
          <w:szCs w:val="22"/>
        </w:rPr>
        <w:t xml:space="preserve"> login </w:t>
      </w:r>
      <w:r w:rsidR="00DC2EB8">
        <w:rPr>
          <w:rFonts w:ascii="Arial" w:hAnsi="Arial" w:cs="Arial"/>
          <w:sz w:val="22"/>
          <w:szCs w:val="22"/>
        </w:rPr>
        <w:t>i hasło umożliwiające</w:t>
      </w:r>
      <w:r w:rsidR="00DC2EB8" w:rsidRPr="004C778E">
        <w:rPr>
          <w:rFonts w:ascii="Arial" w:hAnsi="Arial" w:cs="Arial"/>
          <w:sz w:val="22"/>
          <w:szCs w:val="22"/>
        </w:rPr>
        <w:t xml:space="preserve"> </w:t>
      </w:r>
      <w:r w:rsidR="00DC2EB8">
        <w:rPr>
          <w:rFonts w:ascii="Arial" w:hAnsi="Arial" w:cs="Arial"/>
          <w:sz w:val="22"/>
          <w:szCs w:val="22"/>
        </w:rPr>
        <w:t>zalogowanie się</w:t>
      </w:r>
      <w:r w:rsidR="00DC2EB8" w:rsidRPr="004C778E">
        <w:rPr>
          <w:rFonts w:ascii="Arial" w:hAnsi="Arial" w:cs="Arial"/>
          <w:sz w:val="22"/>
          <w:szCs w:val="22"/>
        </w:rPr>
        <w:t xml:space="preserve"> do platformy e-</w:t>
      </w:r>
      <w:proofErr w:type="spellStart"/>
      <w:r w:rsidR="00DC2EB8" w:rsidRPr="004C778E">
        <w:rPr>
          <w:rFonts w:ascii="Arial" w:hAnsi="Arial" w:cs="Arial"/>
          <w:sz w:val="22"/>
          <w:szCs w:val="22"/>
        </w:rPr>
        <w:t>learningowej</w:t>
      </w:r>
      <w:proofErr w:type="spellEnd"/>
      <w:r w:rsidR="00DC2EB8">
        <w:rPr>
          <w:rFonts w:ascii="Arial" w:hAnsi="Arial" w:cs="Arial"/>
          <w:sz w:val="22"/>
          <w:szCs w:val="22"/>
        </w:rPr>
        <w:t>.</w:t>
      </w:r>
      <w:r w:rsidR="00CC0126">
        <w:rPr>
          <w:rFonts w:ascii="Arial" w:hAnsi="Arial" w:cs="Arial"/>
          <w:sz w:val="22"/>
          <w:szCs w:val="22"/>
        </w:rPr>
        <w:t xml:space="preserve"> Login i hasło zostaną przydzielone pracownikowi po podpisaniu umowy szkoleniowej.</w:t>
      </w:r>
    </w:p>
    <w:p w:rsidR="006F2601" w:rsidRPr="00DC2EB8" w:rsidRDefault="00DC2EB8" w:rsidP="00DC2EB8">
      <w:pPr>
        <w:pStyle w:val="Akapitzlist"/>
        <w:numPr>
          <w:ilvl w:val="1"/>
          <w:numId w:val="1"/>
        </w:numPr>
        <w:tabs>
          <w:tab w:val="left" w:pos="1353"/>
        </w:tabs>
        <w:suppressAutoHyphens/>
        <w:jc w:val="both"/>
        <w:rPr>
          <w:rFonts w:ascii="Arial" w:hAnsi="Arial" w:cs="Arial"/>
          <w:sz w:val="22"/>
          <w:szCs w:val="22"/>
        </w:rPr>
      </w:pPr>
      <w:r>
        <w:rPr>
          <w:rFonts w:ascii="Arial" w:hAnsi="Arial" w:cs="Arial"/>
          <w:sz w:val="22"/>
          <w:szCs w:val="22"/>
        </w:rPr>
        <w:t xml:space="preserve">W ramach doradztwa i </w:t>
      </w:r>
      <w:proofErr w:type="spellStart"/>
      <w:r>
        <w:rPr>
          <w:rFonts w:ascii="Arial" w:hAnsi="Arial" w:cs="Arial"/>
          <w:sz w:val="22"/>
          <w:szCs w:val="22"/>
        </w:rPr>
        <w:t>tutoringu</w:t>
      </w:r>
      <w:proofErr w:type="spellEnd"/>
      <w:r>
        <w:rPr>
          <w:rFonts w:ascii="Arial" w:hAnsi="Arial" w:cs="Arial"/>
          <w:sz w:val="22"/>
          <w:szCs w:val="22"/>
        </w:rPr>
        <w:t xml:space="preserve"> Organizator zapewnia usługi profesjonalnego konsultanta.</w:t>
      </w:r>
    </w:p>
    <w:p w:rsidR="00C97F76" w:rsidRDefault="00C97F76" w:rsidP="000C6524">
      <w:pPr>
        <w:numPr>
          <w:ilvl w:val="1"/>
          <w:numId w:val="1"/>
        </w:numPr>
        <w:tabs>
          <w:tab w:val="left" w:pos="1353"/>
        </w:tabs>
        <w:suppressAutoHyphens/>
        <w:jc w:val="both"/>
        <w:rPr>
          <w:rFonts w:ascii="Arial" w:hAnsi="Arial" w:cs="Arial"/>
          <w:sz w:val="22"/>
          <w:szCs w:val="22"/>
        </w:rPr>
      </w:pPr>
      <w:r w:rsidRPr="004C778E">
        <w:rPr>
          <w:rFonts w:ascii="Arial" w:hAnsi="Arial" w:cs="Arial"/>
          <w:sz w:val="22"/>
          <w:szCs w:val="22"/>
        </w:rPr>
        <w:t xml:space="preserve">Organizator jest zobowiązany </w:t>
      </w:r>
      <w:r w:rsidR="00676D69" w:rsidRPr="004C778E">
        <w:rPr>
          <w:rFonts w:ascii="Arial" w:hAnsi="Arial" w:cs="Arial"/>
          <w:sz w:val="22"/>
          <w:szCs w:val="22"/>
        </w:rPr>
        <w:t xml:space="preserve">do zapewnienia </w:t>
      </w:r>
      <w:r w:rsidR="007C782C" w:rsidRPr="004C778E">
        <w:rPr>
          <w:rFonts w:ascii="Arial" w:hAnsi="Arial" w:cs="Arial"/>
          <w:sz w:val="22"/>
          <w:szCs w:val="22"/>
        </w:rPr>
        <w:t xml:space="preserve">kadry </w:t>
      </w:r>
      <w:r w:rsidR="00553FC7">
        <w:rPr>
          <w:rFonts w:ascii="Arial" w:hAnsi="Arial" w:cs="Arial"/>
          <w:sz w:val="22"/>
          <w:szCs w:val="22"/>
        </w:rPr>
        <w:t>gwarantującej</w:t>
      </w:r>
      <w:r w:rsidR="003852C0">
        <w:rPr>
          <w:rFonts w:ascii="Arial" w:hAnsi="Arial" w:cs="Arial"/>
          <w:sz w:val="22"/>
          <w:szCs w:val="22"/>
        </w:rPr>
        <w:t xml:space="preserve"> wysoką jakość </w:t>
      </w:r>
      <w:r w:rsidR="00DC2EB8">
        <w:rPr>
          <w:rFonts w:ascii="Arial" w:hAnsi="Arial" w:cs="Arial"/>
          <w:sz w:val="22"/>
          <w:szCs w:val="22"/>
        </w:rPr>
        <w:t>usług</w:t>
      </w:r>
      <w:r w:rsidR="007C782C">
        <w:rPr>
          <w:rFonts w:ascii="Arial" w:hAnsi="Arial" w:cs="Arial"/>
          <w:sz w:val="22"/>
          <w:szCs w:val="22"/>
        </w:rPr>
        <w:t>.</w:t>
      </w:r>
    </w:p>
    <w:p w:rsidR="0021105E" w:rsidRPr="003F0DA5" w:rsidRDefault="0021105E" w:rsidP="000C6524">
      <w:pPr>
        <w:numPr>
          <w:ilvl w:val="1"/>
          <w:numId w:val="1"/>
        </w:numPr>
        <w:tabs>
          <w:tab w:val="left" w:pos="1353"/>
        </w:tabs>
        <w:suppressAutoHyphens/>
        <w:jc w:val="both"/>
        <w:rPr>
          <w:rFonts w:ascii="Arial" w:hAnsi="Arial" w:cs="Arial"/>
          <w:sz w:val="22"/>
          <w:szCs w:val="22"/>
        </w:rPr>
      </w:pPr>
      <w:r>
        <w:rPr>
          <w:rFonts w:ascii="Arial" w:hAnsi="Arial" w:cs="Arial"/>
          <w:sz w:val="22"/>
          <w:szCs w:val="22"/>
        </w:rPr>
        <w:t xml:space="preserve">Organizator zobowiązuje się </w:t>
      </w:r>
      <w:r w:rsidR="00553FC7">
        <w:rPr>
          <w:rFonts w:ascii="Arial" w:hAnsi="Arial" w:cs="Arial"/>
          <w:sz w:val="22"/>
          <w:szCs w:val="22"/>
        </w:rPr>
        <w:t xml:space="preserve">dołożyć </w:t>
      </w:r>
      <w:r w:rsidR="00A1676C">
        <w:rPr>
          <w:rFonts w:ascii="Arial" w:hAnsi="Arial" w:cs="Arial"/>
          <w:sz w:val="22"/>
          <w:szCs w:val="22"/>
        </w:rPr>
        <w:t xml:space="preserve">wszelkich </w:t>
      </w:r>
      <w:r w:rsidR="00553FC7">
        <w:rPr>
          <w:rFonts w:ascii="Arial" w:hAnsi="Arial" w:cs="Arial"/>
          <w:sz w:val="22"/>
          <w:szCs w:val="22"/>
        </w:rPr>
        <w:t>starań</w:t>
      </w:r>
      <w:r>
        <w:rPr>
          <w:rFonts w:ascii="Arial" w:hAnsi="Arial" w:cs="Arial"/>
          <w:sz w:val="22"/>
          <w:szCs w:val="22"/>
        </w:rPr>
        <w:t xml:space="preserve">, </w:t>
      </w:r>
      <w:r w:rsidR="00553FC7">
        <w:rPr>
          <w:rFonts w:ascii="Arial" w:hAnsi="Arial" w:cs="Arial"/>
          <w:sz w:val="22"/>
          <w:szCs w:val="22"/>
        </w:rPr>
        <w:t xml:space="preserve">aby </w:t>
      </w:r>
      <w:r w:rsidR="006858A1">
        <w:rPr>
          <w:rFonts w:ascii="Arial" w:hAnsi="Arial" w:cs="Arial"/>
          <w:sz w:val="22"/>
          <w:szCs w:val="22"/>
        </w:rPr>
        <w:t>w następstwie</w:t>
      </w:r>
      <w:r>
        <w:rPr>
          <w:rFonts w:ascii="Arial" w:hAnsi="Arial" w:cs="Arial"/>
          <w:sz w:val="22"/>
          <w:szCs w:val="22"/>
        </w:rPr>
        <w:t xml:space="preserve"> </w:t>
      </w:r>
      <w:r w:rsidR="00DC2EB8">
        <w:rPr>
          <w:rFonts w:ascii="Arial" w:hAnsi="Arial" w:cs="Arial"/>
          <w:sz w:val="22"/>
          <w:szCs w:val="22"/>
        </w:rPr>
        <w:t>INNOSYS</w:t>
      </w:r>
      <w:r w:rsidR="0078251C">
        <w:rPr>
          <w:rFonts w:ascii="Arial" w:hAnsi="Arial" w:cs="Arial"/>
          <w:sz w:val="22"/>
          <w:szCs w:val="22"/>
        </w:rPr>
        <w:t xml:space="preserve"> </w:t>
      </w:r>
      <w:r w:rsidR="00553FC7">
        <w:rPr>
          <w:rFonts w:ascii="Arial" w:hAnsi="Arial" w:cs="Arial"/>
          <w:sz w:val="22"/>
          <w:szCs w:val="22"/>
        </w:rPr>
        <w:t xml:space="preserve"> </w:t>
      </w:r>
      <w:r w:rsidR="00DC2EB8">
        <w:rPr>
          <w:rFonts w:ascii="Arial" w:hAnsi="Arial" w:cs="Arial"/>
          <w:sz w:val="22"/>
          <w:szCs w:val="22"/>
        </w:rPr>
        <w:t xml:space="preserve">opracowany został krótkookresowy, </w:t>
      </w:r>
      <w:r w:rsidR="00A1676C">
        <w:rPr>
          <w:rFonts w:ascii="Arial" w:hAnsi="Arial" w:cs="Arial"/>
          <w:sz w:val="22"/>
          <w:szCs w:val="22"/>
        </w:rPr>
        <w:t>średnio</w:t>
      </w:r>
      <w:r w:rsidR="00DC2EB8">
        <w:rPr>
          <w:rFonts w:ascii="Arial" w:hAnsi="Arial" w:cs="Arial"/>
          <w:sz w:val="22"/>
          <w:szCs w:val="22"/>
        </w:rPr>
        <w:t>okresowy</w:t>
      </w:r>
      <w:r w:rsidR="00A1676C">
        <w:rPr>
          <w:rFonts w:ascii="Arial" w:hAnsi="Arial" w:cs="Arial"/>
          <w:sz w:val="22"/>
          <w:szCs w:val="22"/>
        </w:rPr>
        <w:t xml:space="preserve"> bądź długookresowy plan </w:t>
      </w:r>
      <w:r w:rsidR="00A1676C" w:rsidRPr="003F0DA5">
        <w:rPr>
          <w:rFonts w:ascii="Arial" w:hAnsi="Arial" w:cs="Arial"/>
          <w:sz w:val="22"/>
          <w:szCs w:val="22"/>
        </w:rPr>
        <w:t xml:space="preserve">innowacji </w:t>
      </w:r>
      <w:r w:rsidR="00DC2EB8" w:rsidRPr="003F0DA5">
        <w:rPr>
          <w:rFonts w:ascii="Arial" w:hAnsi="Arial" w:cs="Arial"/>
          <w:sz w:val="22"/>
          <w:szCs w:val="22"/>
        </w:rPr>
        <w:t>dla firmy</w:t>
      </w:r>
      <w:r w:rsidR="00A1676C" w:rsidRPr="003F0DA5">
        <w:rPr>
          <w:rFonts w:ascii="Arial" w:hAnsi="Arial" w:cs="Arial"/>
          <w:sz w:val="22"/>
          <w:szCs w:val="22"/>
        </w:rPr>
        <w:t xml:space="preserve"> w formie strategii </w:t>
      </w:r>
      <w:r w:rsidR="00DC2EB8" w:rsidRPr="003F0DA5">
        <w:rPr>
          <w:rFonts w:ascii="Arial" w:hAnsi="Arial" w:cs="Arial"/>
          <w:sz w:val="22"/>
          <w:szCs w:val="22"/>
        </w:rPr>
        <w:t>funkcjonalnej</w:t>
      </w:r>
      <w:r w:rsidR="00A1676C" w:rsidRPr="003F0DA5">
        <w:rPr>
          <w:rFonts w:ascii="Arial" w:hAnsi="Arial" w:cs="Arial"/>
          <w:sz w:val="22"/>
          <w:szCs w:val="22"/>
        </w:rPr>
        <w:t>.</w:t>
      </w:r>
    </w:p>
    <w:p w:rsidR="0078251C" w:rsidRPr="003F0DA5" w:rsidRDefault="0078251C" w:rsidP="00DC2EB8">
      <w:pPr>
        <w:numPr>
          <w:ilvl w:val="1"/>
          <w:numId w:val="1"/>
        </w:numPr>
        <w:tabs>
          <w:tab w:val="left" w:pos="1353"/>
        </w:tabs>
        <w:suppressAutoHyphens/>
        <w:jc w:val="both"/>
        <w:rPr>
          <w:rFonts w:ascii="Arial" w:hAnsi="Arial" w:cs="Arial"/>
          <w:sz w:val="22"/>
          <w:szCs w:val="22"/>
        </w:rPr>
      </w:pPr>
      <w:r w:rsidRPr="003F0DA5">
        <w:rPr>
          <w:rFonts w:ascii="Arial" w:hAnsi="Arial" w:cs="Arial"/>
          <w:sz w:val="22"/>
          <w:szCs w:val="22"/>
        </w:rPr>
        <w:t xml:space="preserve">Organizator zobowiązuje się dołożyć wszelkich starań, aby w następstwie </w:t>
      </w:r>
      <w:r w:rsidR="00DC2EB8" w:rsidRPr="003F0DA5">
        <w:rPr>
          <w:rFonts w:ascii="Arial" w:hAnsi="Arial" w:cs="Arial"/>
          <w:sz w:val="22"/>
          <w:szCs w:val="22"/>
        </w:rPr>
        <w:t>ZZPI</w:t>
      </w:r>
      <w:r w:rsidR="00A1676C" w:rsidRPr="003F0DA5">
        <w:rPr>
          <w:rFonts w:ascii="Arial" w:hAnsi="Arial" w:cs="Arial"/>
          <w:sz w:val="22"/>
          <w:szCs w:val="22"/>
        </w:rPr>
        <w:t xml:space="preserve"> </w:t>
      </w:r>
      <w:r w:rsidR="00DC2EB8" w:rsidRPr="003F0DA5">
        <w:rPr>
          <w:rFonts w:ascii="Arial" w:hAnsi="Arial" w:cs="Arial"/>
          <w:sz w:val="22"/>
          <w:szCs w:val="22"/>
        </w:rPr>
        <w:t xml:space="preserve">wypracowane zostały </w:t>
      </w:r>
      <w:r w:rsidR="001B4985" w:rsidRPr="003F0DA5">
        <w:rPr>
          <w:rFonts w:ascii="Arial" w:hAnsi="Arial" w:cs="Arial"/>
          <w:sz w:val="22"/>
          <w:szCs w:val="22"/>
        </w:rPr>
        <w:t>S</w:t>
      </w:r>
      <w:r w:rsidR="00DC2EB8" w:rsidRPr="003F0DA5">
        <w:rPr>
          <w:rFonts w:ascii="Arial" w:hAnsi="Arial" w:cs="Arial"/>
          <w:sz w:val="22"/>
          <w:szCs w:val="22"/>
        </w:rPr>
        <w:t xml:space="preserve">truktury </w:t>
      </w:r>
      <w:r w:rsidR="001B4985" w:rsidRPr="003F0DA5">
        <w:rPr>
          <w:rFonts w:ascii="Arial" w:hAnsi="Arial" w:cs="Arial"/>
          <w:sz w:val="22"/>
          <w:szCs w:val="22"/>
        </w:rPr>
        <w:t>Podziału P</w:t>
      </w:r>
      <w:r w:rsidR="00DC2EB8" w:rsidRPr="003F0DA5">
        <w:rPr>
          <w:rFonts w:ascii="Arial" w:hAnsi="Arial" w:cs="Arial"/>
          <w:sz w:val="22"/>
          <w:szCs w:val="22"/>
        </w:rPr>
        <w:t xml:space="preserve">rac w projekcie, </w:t>
      </w:r>
      <w:r w:rsidR="00C46AD3" w:rsidRPr="003F0DA5">
        <w:rPr>
          <w:rFonts w:ascii="Arial" w:hAnsi="Arial" w:cs="Arial"/>
          <w:sz w:val="22"/>
          <w:szCs w:val="22"/>
        </w:rPr>
        <w:t xml:space="preserve">zobowiązuje się także </w:t>
      </w:r>
      <w:r w:rsidR="00567711" w:rsidRPr="003F0DA5">
        <w:rPr>
          <w:rFonts w:ascii="Arial" w:hAnsi="Arial" w:cs="Arial"/>
          <w:sz w:val="22"/>
          <w:szCs w:val="22"/>
        </w:rPr>
        <w:t>rozwiązywać problemy i wątpliwości dotyczące istniejących procedur, wspierać przy tworzeniu lub modyfikowaniu istniejący</w:t>
      </w:r>
      <w:r w:rsidR="00DC2EB8" w:rsidRPr="003F0DA5">
        <w:rPr>
          <w:rFonts w:ascii="Arial" w:hAnsi="Arial" w:cs="Arial"/>
          <w:sz w:val="22"/>
          <w:szCs w:val="22"/>
        </w:rPr>
        <w:t xml:space="preserve">ch struktur w organizacji lub </w:t>
      </w:r>
      <w:r w:rsidR="00567711" w:rsidRPr="003F0DA5">
        <w:rPr>
          <w:rFonts w:ascii="Arial" w:hAnsi="Arial" w:cs="Arial"/>
          <w:sz w:val="22"/>
          <w:szCs w:val="22"/>
        </w:rPr>
        <w:t>procesów planowania, wykonania, monitoringu i kontroli.</w:t>
      </w:r>
    </w:p>
    <w:p w:rsidR="003A19BE" w:rsidRPr="003F0DA5" w:rsidRDefault="00CB6837" w:rsidP="00B869F6">
      <w:pPr>
        <w:numPr>
          <w:ilvl w:val="1"/>
          <w:numId w:val="1"/>
        </w:numPr>
        <w:tabs>
          <w:tab w:val="left" w:pos="1353"/>
        </w:tabs>
        <w:suppressAutoHyphens/>
        <w:ind w:left="714" w:hanging="357"/>
        <w:jc w:val="both"/>
        <w:rPr>
          <w:rFonts w:ascii="Arial" w:hAnsi="Arial" w:cs="Arial"/>
          <w:sz w:val="22"/>
          <w:szCs w:val="22"/>
        </w:rPr>
      </w:pPr>
      <w:r w:rsidRPr="003F0DA5">
        <w:rPr>
          <w:rFonts w:ascii="Arial" w:hAnsi="Arial" w:cs="Arial"/>
          <w:sz w:val="22"/>
          <w:szCs w:val="22"/>
        </w:rPr>
        <w:t>Z chwilą ukończenia</w:t>
      </w:r>
      <w:r w:rsidR="00B869F6" w:rsidRPr="003F0DA5">
        <w:rPr>
          <w:rFonts w:ascii="Arial" w:hAnsi="Arial" w:cs="Arial"/>
          <w:sz w:val="22"/>
          <w:szCs w:val="22"/>
        </w:rPr>
        <w:t xml:space="preserve"> przez Przedsiębiorstwo uczestnictwa w </w:t>
      </w:r>
      <w:r w:rsidR="002818A5" w:rsidRPr="003F0DA5">
        <w:rPr>
          <w:rFonts w:ascii="Arial" w:hAnsi="Arial" w:cs="Arial"/>
          <w:sz w:val="22"/>
          <w:szCs w:val="22"/>
        </w:rPr>
        <w:t>doradztwie INNOSYS lub doradztwie ZZPI</w:t>
      </w:r>
      <w:r w:rsidR="00B869F6" w:rsidRPr="003F0DA5">
        <w:rPr>
          <w:rFonts w:ascii="Arial" w:hAnsi="Arial" w:cs="Arial"/>
          <w:sz w:val="22"/>
          <w:szCs w:val="22"/>
        </w:rPr>
        <w:t xml:space="preserve">, </w:t>
      </w:r>
      <w:r w:rsidRPr="003F0DA5">
        <w:rPr>
          <w:rFonts w:ascii="Arial" w:hAnsi="Arial" w:cs="Arial"/>
          <w:sz w:val="22"/>
          <w:szCs w:val="22"/>
        </w:rPr>
        <w:t xml:space="preserve">na zasadach określonych w § 5 ust. 3, </w:t>
      </w:r>
      <w:r w:rsidR="00DE3034" w:rsidRPr="003F0DA5">
        <w:rPr>
          <w:rFonts w:ascii="Arial" w:hAnsi="Arial" w:cs="Arial"/>
          <w:sz w:val="22"/>
          <w:szCs w:val="22"/>
        </w:rPr>
        <w:t xml:space="preserve">Organizator </w:t>
      </w:r>
      <w:r w:rsidRPr="003F0DA5">
        <w:rPr>
          <w:rFonts w:ascii="Arial" w:hAnsi="Arial" w:cs="Arial"/>
          <w:sz w:val="22"/>
          <w:szCs w:val="22"/>
        </w:rPr>
        <w:t>przenosi</w:t>
      </w:r>
      <w:r w:rsidR="00DE3034" w:rsidRPr="003F0DA5">
        <w:rPr>
          <w:rFonts w:ascii="Arial" w:hAnsi="Arial" w:cs="Arial"/>
          <w:sz w:val="22"/>
          <w:szCs w:val="22"/>
        </w:rPr>
        <w:t xml:space="preserve"> na Przedsiębiorstwo </w:t>
      </w:r>
      <w:r w:rsidR="00DE3034" w:rsidRPr="003F0DA5">
        <w:rPr>
          <w:rFonts w:ascii="Arial" w:hAnsi="Arial" w:cs="Arial"/>
          <w:sz w:val="22"/>
        </w:rPr>
        <w:t>na zasadzie wyłączności</w:t>
      </w:r>
      <w:r w:rsidR="00DE3034" w:rsidRPr="003F0DA5">
        <w:rPr>
          <w:sz w:val="22"/>
        </w:rPr>
        <w:t xml:space="preserve"> </w:t>
      </w:r>
      <w:r w:rsidR="00DE3034" w:rsidRPr="003F0DA5">
        <w:rPr>
          <w:rFonts w:ascii="Arial" w:hAnsi="Arial" w:cs="Arial"/>
          <w:sz w:val="22"/>
          <w:szCs w:val="22"/>
        </w:rPr>
        <w:t>majątkowe prawa autorskie do produktów</w:t>
      </w:r>
      <w:r w:rsidR="002818A5" w:rsidRPr="003F0DA5">
        <w:rPr>
          <w:rFonts w:ascii="Arial" w:hAnsi="Arial" w:cs="Arial"/>
          <w:sz w:val="22"/>
          <w:szCs w:val="22"/>
        </w:rPr>
        <w:t xml:space="preserve">, o których mowa w ust. 5 i 6 powyżej, w zakresie pól eksploatacji wymienionych w art. 50 ustawy z dnia 4 lutego 1994 r. o prawie autorskim i prawach pokrewnych (Dz. U. Nr 24, poz. 83 z </w:t>
      </w:r>
      <w:proofErr w:type="spellStart"/>
      <w:r w:rsidR="002818A5" w:rsidRPr="003F0DA5">
        <w:rPr>
          <w:rFonts w:ascii="Arial" w:hAnsi="Arial" w:cs="Arial"/>
          <w:sz w:val="22"/>
          <w:szCs w:val="22"/>
        </w:rPr>
        <w:t>późn</w:t>
      </w:r>
      <w:proofErr w:type="spellEnd"/>
      <w:r w:rsidR="002818A5" w:rsidRPr="003F0DA5">
        <w:rPr>
          <w:rFonts w:ascii="Arial" w:hAnsi="Arial" w:cs="Arial"/>
          <w:sz w:val="22"/>
          <w:szCs w:val="22"/>
        </w:rPr>
        <w:t>. zm.).</w:t>
      </w:r>
    </w:p>
    <w:p w:rsidR="00F20BEB" w:rsidRPr="003F0DA5" w:rsidRDefault="00864A6F" w:rsidP="00F20BEB">
      <w:pPr>
        <w:pStyle w:val="Akapitzlist"/>
        <w:numPr>
          <w:ilvl w:val="1"/>
          <w:numId w:val="1"/>
        </w:numPr>
        <w:tabs>
          <w:tab w:val="left" w:pos="1353"/>
        </w:tabs>
        <w:suppressAutoHyphens/>
        <w:jc w:val="both"/>
        <w:rPr>
          <w:rFonts w:ascii="Arial" w:hAnsi="Arial" w:cs="Arial"/>
          <w:sz w:val="22"/>
          <w:szCs w:val="22"/>
        </w:rPr>
      </w:pPr>
      <w:r w:rsidRPr="003F0DA5">
        <w:rPr>
          <w:rFonts w:ascii="Arial" w:hAnsi="Arial" w:cs="Arial"/>
          <w:sz w:val="22"/>
          <w:szCs w:val="22"/>
        </w:rPr>
        <w:t>Na wniosek Przedsiębiorstwa, w uzasadnionych przypadkach, Organizator może wskazać nowego konsultanta. Przy prośbie o wymianę konsu</w:t>
      </w:r>
      <w:r w:rsidR="003457BF" w:rsidRPr="003F0DA5">
        <w:rPr>
          <w:rFonts w:ascii="Arial" w:hAnsi="Arial" w:cs="Arial"/>
          <w:sz w:val="22"/>
          <w:szCs w:val="22"/>
        </w:rPr>
        <w:t>ltanta należy powołać się na waż</w:t>
      </w:r>
      <w:r w:rsidRPr="003F0DA5">
        <w:rPr>
          <w:rFonts w:ascii="Arial" w:hAnsi="Arial" w:cs="Arial"/>
          <w:sz w:val="22"/>
          <w:szCs w:val="22"/>
        </w:rPr>
        <w:t>ny interes firmy, który konsultant trwale i uporczywie naruszył</w:t>
      </w:r>
      <w:r w:rsidR="00F20BEB" w:rsidRPr="003F0DA5">
        <w:rPr>
          <w:rFonts w:ascii="Arial" w:hAnsi="Arial" w:cs="Arial"/>
          <w:sz w:val="22"/>
          <w:szCs w:val="22"/>
        </w:rPr>
        <w:t>.</w:t>
      </w:r>
    </w:p>
    <w:p w:rsidR="00382516" w:rsidRDefault="00382516" w:rsidP="00382516">
      <w:pPr>
        <w:pStyle w:val="Akapitzlist"/>
        <w:numPr>
          <w:ilvl w:val="1"/>
          <w:numId w:val="1"/>
        </w:numPr>
        <w:tabs>
          <w:tab w:val="left" w:pos="1353"/>
        </w:tabs>
        <w:suppressAutoHyphens/>
        <w:jc w:val="both"/>
        <w:rPr>
          <w:rFonts w:ascii="Arial" w:hAnsi="Arial" w:cs="Arial"/>
          <w:sz w:val="22"/>
          <w:szCs w:val="22"/>
        </w:rPr>
      </w:pPr>
      <w:r w:rsidRPr="003F0DA5">
        <w:rPr>
          <w:rFonts w:ascii="Arial" w:hAnsi="Arial" w:cs="Arial"/>
          <w:sz w:val="22"/>
          <w:szCs w:val="22"/>
        </w:rPr>
        <w:t>Organizator może wyznaczyć nowego</w:t>
      </w:r>
      <w:r>
        <w:rPr>
          <w:rFonts w:ascii="Arial" w:hAnsi="Arial" w:cs="Arial"/>
          <w:sz w:val="22"/>
          <w:szCs w:val="22"/>
        </w:rPr>
        <w:t xml:space="preserve"> konsultanta </w:t>
      </w:r>
      <w:r w:rsidRPr="00F20BEB">
        <w:rPr>
          <w:rFonts w:ascii="Arial" w:hAnsi="Arial" w:cs="Arial"/>
          <w:sz w:val="22"/>
          <w:szCs w:val="22"/>
        </w:rPr>
        <w:t>również</w:t>
      </w:r>
      <w:r>
        <w:rPr>
          <w:rFonts w:ascii="Arial" w:hAnsi="Arial" w:cs="Arial"/>
          <w:sz w:val="22"/>
          <w:szCs w:val="22"/>
        </w:rPr>
        <w:t xml:space="preserve"> w przypadku trwałej niezdolności konsultanta do świadczenia usługi doradztwa, na skutek choroby lub innego zdarzenia losowego.</w:t>
      </w:r>
    </w:p>
    <w:p w:rsidR="00124EDC" w:rsidRPr="00553FC7" w:rsidRDefault="00124EDC" w:rsidP="00382516">
      <w:pPr>
        <w:pStyle w:val="Akapitzlist"/>
        <w:numPr>
          <w:ilvl w:val="1"/>
          <w:numId w:val="1"/>
        </w:numPr>
        <w:tabs>
          <w:tab w:val="left" w:pos="1353"/>
        </w:tabs>
        <w:suppressAutoHyphens/>
        <w:jc w:val="both"/>
        <w:rPr>
          <w:rFonts w:ascii="Arial" w:hAnsi="Arial" w:cs="Arial"/>
          <w:sz w:val="22"/>
          <w:szCs w:val="22"/>
        </w:rPr>
      </w:pPr>
      <w:r w:rsidRPr="00553FC7">
        <w:rPr>
          <w:rFonts w:ascii="Arial" w:hAnsi="Arial" w:cs="Arial"/>
          <w:sz w:val="22"/>
          <w:szCs w:val="22"/>
        </w:rPr>
        <w:t xml:space="preserve">W przypadku </w:t>
      </w:r>
      <w:r w:rsidR="00295640" w:rsidRPr="00553FC7">
        <w:rPr>
          <w:rFonts w:ascii="Arial" w:hAnsi="Arial" w:cs="Arial"/>
          <w:sz w:val="22"/>
          <w:szCs w:val="22"/>
        </w:rPr>
        <w:t xml:space="preserve">odwołania przez Przedsiębiorstwo uczestnictwa w szkoleniu lub doradztwie, zgodnie z </w:t>
      </w:r>
      <w:r w:rsidRPr="00376760">
        <w:rPr>
          <w:rFonts w:ascii="Arial" w:hAnsi="Arial" w:cs="Arial"/>
          <w:sz w:val="22"/>
          <w:szCs w:val="22"/>
        </w:rPr>
        <w:t>§ 4 ust. 4</w:t>
      </w:r>
      <w:r w:rsidR="00376760" w:rsidRPr="00376760">
        <w:rPr>
          <w:rFonts w:ascii="Arial" w:hAnsi="Arial" w:cs="Arial"/>
          <w:sz w:val="22"/>
          <w:szCs w:val="22"/>
        </w:rPr>
        <w:t xml:space="preserve"> i 5</w:t>
      </w:r>
      <w:r w:rsidR="00295640" w:rsidRPr="00553FC7">
        <w:rPr>
          <w:rFonts w:ascii="Arial" w:hAnsi="Arial" w:cs="Arial"/>
          <w:sz w:val="22"/>
          <w:szCs w:val="22"/>
        </w:rPr>
        <w:t xml:space="preserve">, Organizator wyznaczy nowy termin szkolenia oraz zaproponuje nowy termin doradztwa. Brak akceptacji ze strony Przedsiębiorstwa dla wyznaczonego </w:t>
      </w:r>
      <w:r w:rsidR="00376760">
        <w:rPr>
          <w:rFonts w:ascii="Arial" w:hAnsi="Arial" w:cs="Arial"/>
          <w:sz w:val="22"/>
          <w:szCs w:val="22"/>
        </w:rPr>
        <w:t xml:space="preserve">nowego </w:t>
      </w:r>
      <w:r w:rsidR="00295640" w:rsidRPr="00553FC7">
        <w:rPr>
          <w:rFonts w:ascii="Arial" w:hAnsi="Arial" w:cs="Arial"/>
          <w:sz w:val="22"/>
          <w:szCs w:val="22"/>
        </w:rPr>
        <w:t xml:space="preserve">terminu szkolenia lub </w:t>
      </w:r>
      <w:r w:rsidR="00376760">
        <w:rPr>
          <w:rFonts w:ascii="Arial" w:hAnsi="Arial" w:cs="Arial"/>
          <w:sz w:val="22"/>
          <w:szCs w:val="22"/>
        </w:rPr>
        <w:t>trzykrotny</w:t>
      </w:r>
      <w:r w:rsidR="00295640" w:rsidRPr="00553FC7">
        <w:rPr>
          <w:rFonts w:ascii="Arial" w:hAnsi="Arial" w:cs="Arial"/>
          <w:sz w:val="22"/>
          <w:szCs w:val="22"/>
        </w:rPr>
        <w:t xml:space="preserve"> brak akceptacji Przedsiębiorstwa dla zaproponowanego terminu doradztwa, tożsame są z rezygnacją Przedsiębiorstwa z uczestnictwa w szkoleniu. W takim przypadku, zastosowanie mają przepisy § 5 oraz 6.</w:t>
      </w:r>
    </w:p>
    <w:p w:rsidR="00553FC7" w:rsidRPr="004C778E" w:rsidRDefault="00553FC7" w:rsidP="00553FC7">
      <w:pPr>
        <w:numPr>
          <w:ilvl w:val="1"/>
          <w:numId w:val="1"/>
        </w:numPr>
        <w:tabs>
          <w:tab w:val="left" w:pos="1353"/>
        </w:tabs>
        <w:suppressAutoHyphens/>
        <w:jc w:val="both"/>
        <w:rPr>
          <w:rFonts w:ascii="Arial" w:hAnsi="Arial" w:cs="Arial"/>
          <w:sz w:val="22"/>
          <w:szCs w:val="22"/>
        </w:rPr>
      </w:pPr>
      <w:r w:rsidRPr="004C778E">
        <w:rPr>
          <w:rFonts w:ascii="Arial" w:hAnsi="Arial" w:cs="Arial"/>
          <w:sz w:val="22"/>
          <w:szCs w:val="22"/>
        </w:rPr>
        <w:t>Szkolenia stacjonarne objęte niniejszą umową będą odbywać się według ustalonego harmonogramu</w:t>
      </w:r>
      <w:r w:rsidR="00767A9F">
        <w:rPr>
          <w:rFonts w:ascii="Arial" w:hAnsi="Arial" w:cs="Arial"/>
          <w:sz w:val="22"/>
          <w:szCs w:val="22"/>
        </w:rPr>
        <w:t xml:space="preserve">. </w:t>
      </w:r>
      <w:r w:rsidRPr="004C778E">
        <w:rPr>
          <w:rFonts w:ascii="Arial" w:hAnsi="Arial" w:cs="Arial"/>
          <w:sz w:val="22"/>
          <w:szCs w:val="22"/>
        </w:rPr>
        <w:t>Szczegółowe informacje na temat miejsca zajęć oraz programu Organizator prześle na adres mailowy</w:t>
      </w:r>
      <w:r>
        <w:rPr>
          <w:rFonts w:ascii="Arial" w:hAnsi="Arial" w:cs="Arial"/>
          <w:sz w:val="22"/>
          <w:szCs w:val="22"/>
        </w:rPr>
        <w:t>,</w:t>
      </w:r>
      <w:r w:rsidRPr="004C778E">
        <w:rPr>
          <w:rFonts w:ascii="Arial" w:hAnsi="Arial" w:cs="Arial"/>
          <w:sz w:val="22"/>
          <w:szCs w:val="22"/>
        </w:rPr>
        <w:t xml:space="preserve"> wskazany </w:t>
      </w:r>
      <w:r>
        <w:rPr>
          <w:rFonts w:ascii="Arial" w:hAnsi="Arial" w:cs="Arial"/>
          <w:sz w:val="22"/>
          <w:szCs w:val="22"/>
        </w:rPr>
        <w:t>w </w:t>
      </w:r>
      <w:r w:rsidRPr="004C778E">
        <w:rPr>
          <w:rFonts w:ascii="Arial" w:hAnsi="Arial" w:cs="Arial"/>
          <w:sz w:val="22"/>
          <w:szCs w:val="22"/>
        </w:rPr>
        <w:t xml:space="preserve">§ </w:t>
      </w:r>
      <w:r>
        <w:rPr>
          <w:rFonts w:ascii="Arial" w:hAnsi="Arial" w:cs="Arial"/>
          <w:sz w:val="22"/>
          <w:szCs w:val="22"/>
        </w:rPr>
        <w:t xml:space="preserve">9 ust.3 pkt. 2, </w:t>
      </w:r>
      <w:r w:rsidR="007E71EE">
        <w:rPr>
          <w:rFonts w:ascii="Arial" w:hAnsi="Arial" w:cs="Arial"/>
          <w:sz w:val="22"/>
          <w:szCs w:val="22"/>
        </w:rPr>
        <w:t>do</w:t>
      </w:r>
      <w:r w:rsidRPr="004C778E">
        <w:rPr>
          <w:rFonts w:ascii="Arial" w:hAnsi="Arial" w:cs="Arial"/>
          <w:sz w:val="22"/>
          <w:szCs w:val="22"/>
        </w:rPr>
        <w:t xml:space="preserve"> </w:t>
      </w:r>
      <w:r w:rsidR="009D704C">
        <w:rPr>
          <w:rFonts w:ascii="Arial" w:hAnsi="Arial" w:cs="Arial"/>
          <w:sz w:val="22"/>
          <w:szCs w:val="22"/>
        </w:rPr>
        <w:t xml:space="preserve">minimum </w:t>
      </w:r>
      <w:r w:rsidR="00767A9F">
        <w:rPr>
          <w:rFonts w:ascii="Arial" w:hAnsi="Arial" w:cs="Arial"/>
          <w:sz w:val="22"/>
          <w:szCs w:val="22"/>
        </w:rPr>
        <w:t xml:space="preserve">5 </w:t>
      </w:r>
      <w:r w:rsidRPr="004C778E">
        <w:rPr>
          <w:rFonts w:ascii="Arial" w:hAnsi="Arial" w:cs="Arial"/>
          <w:sz w:val="22"/>
          <w:szCs w:val="22"/>
        </w:rPr>
        <w:t>dni przed terminem rozpoczęcia</w:t>
      </w:r>
      <w:r>
        <w:rPr>
          <w:rFonts w:ascii="Arial" w:hAnsi="Arial" w:cs="Arial"/>
          <w:sz w:val="22"/>
          <w:szCs w:val="22"/>
        </w:rPr>
        <w:t xml:space="preserve"> zajęć</w:t>
      </w:r>
      <w:r w:rsidRPr="004C778E">
        <w:rPr>
          <w:rFonts w:ascii="Arial" w:hAnsi="Arial" w:cs="Arial"/>
          <w:sz w:val="22"/>
          <w:szCs w:val="22"/>
        </w:rPr>
        <w:t>.</w:t>
      </w:r>
    </w:p>
    <w:p w:rsidR="0065479F" w:rsidRPr="004C778E" w:rsidRDefault="0065479F" w:rsidP="000C6524">
      <w:pPr>
        <w:numPr>
          <w:ilvl w:val="1"/>
          <w:numId w:val="1"/>
        </w:numPr>
        <w:tabs>
          <w:tab w:val="left" w:pos="1353"/>
        </w:tabs>
        <w:suppressAutoHyphens/>
        <w:jc w:val="both"/>
        <w:rPr>
          <w:rFonts w:ascii="Arial" w:hAnsi="Arial" w:cs="Arial"/>
          <w:sz w:val="22"/>
          <w:szCs w:val="22"/>
        </w:rPr>
      </w:pPr>
      <w:r w:rsidRPr="004C778E">
        <w:rPr>
          <w:rFonts w:ascii="Arial" w:hAnsi="Arial" w:cs="Arial"/>
          <w:sz w:val="22"/>
          <w:szCs w:val="22"/>
        </w:rPr>
        <w:t>Organizator zastrzega sobie prawo zm</w:t>
      </w:r>
      <w:r w:rsidR="00E903BE" w:rsidRPr="004C778E">
        <w:rPr>
          <w:rFonts w:ascii="Arial" w:hAnsi="Arial" w:cs="Arial"/>
          <w:sz w:val="22"/>
          <w:szCs w:val="22"/>
        </w:rPr>
        <w:t xml:space="preserve">iany miejsca odbywania </w:t>
      </w:r>
      <w:r w:rsidR="00B3459B">
        <w:rPr>
          <w:rFonts w:ascii="Arial" w:hAnsi="Arial" w:cs="Arial"/>
          <w:sz w:val="22"/>
          <w:szCs w:val="22"/>
        </w:rPr>
        <w:t xml:space="preserve">się </w:t>
      </w:r>
      <w:r w:rsidR="00E903BE" w:rsidRPr="004C778E">
        <w:rPr>
          <w:rFonts w:ascii="Arial" w:hAnsi="Arial" w:cs="Arial"/>
          <w:sz w:val="22"/>
          <w:szCs w:val="22"/>
        </w:rPr>
        <w:t>zajęć</w:t>
      </w:r>
      <w:r w:rsidR="00B3459B">
        <w:rPr>
          <w:rFonts w:ascii="Arial" w:hAnsi="Arial" w:cs="Arial"/>
          <w:sz w:val="22"/>
          <w:szCs w:val="22"/>
        </w:rPr>
        <w:t xml:space="preserve"> stacjonarnych</w:t>
      </w:r>
      <w:r w:rsidR="00E903BE" w:rsidRPr="004C778E">
        <w:rPr>
          <w:rFonts w:ascii="Arial" w:hAnsi="Arial" w:cs="Arial"/>
          <w:sz w:val="22"/>
          <w:szCs w:val="22"/>
        </w:rPr>
        <w:t>, o </w:t>
      </w:r>
      <w:r w:rsidRPr="004C778E">
        <w:rPr>
          <w:rFonts w:ascii="Arial" w:hAnsi="Arial" w:cs="Arial"/>
          <w:sz w:val="22"/>
          <w:szCs w:val="22"/>
        </w:rPr>
        <w:t>czym powiadom</w:t>
      </w:r>
      <w:r w:rsidR="00B3459B">
        <w:rPr>
          <w:rFonts w:ascii="Arial" w:hAnsi="Arial" w:cs="Arial"/>
          <w:sz w:val="22"/>
          <w:szCs w:val="22"/>
        </w:rPr>
        <w:t>i Przedsiębiorstwo na wskazany w</w:t>
      </w:r>
      <w:r w:rsidRPr="004C778E">
        <w:rPr>
          <w:rFonts w:ascii="Arial" w:hAnsi="Arial" w:cs="Arial"/>
          <w:sz w:val="22"/>
          <w:szCs w:val="22"/>
        </w:rPr>
        <w:t xml:space="preserve"> §</w:t>
      </w:r>
      <w:r w:rsidR="00984E02">
        <w:rPr>
          <w:rFonts w:ascii="Arial" w:hAnsi="Arial" w:cs="Arial"/>
          <w:sz w:val="22"/>
          <w:szCs w:val="22"/>
        </w:rPr>
        <w:t xml:space="preserve"> </w:t>
      </w:r>
      <w:r w:rsidR="00553FC7">
        <w:rPr>
          <w:rFonts w:ascii="Arial" w:hAnsi="Arial" w:cs="Arial"/>
          <w:sz w:val="22"/>
          <w:szCs w:val="22"/>
        </w:rPr>
        <w:t>9</w:t>
      </w:r>
      <w:r w:rsidR="00984E02">
        <w:rPr>
          <w:rFonts w:ascii="Arial" w:hAnsi="Arial" w:cs="Arial"/>
          <w:sz w:val="22"/>
          <w:szCs w:val="22"/>
        </w:rPr>
        <w:t>, ust. 3 pkt. 2 adres mailowy</w:t>
      </w:r>
      <w:r w:rsidR="00B3459B">
        <w:rPr>
          <w:rFonts w:ascii="Arial" w:hAnsi="Arial" w:cs="Arial"/>
          <w:sz w:val="22"/>
          <w:szCs w:val="22"/>
        </w:rPr>
        <w:t>,</w:t>
      </w:r>
      <w:r w:rsidR="00984E02">
        <w:rPr>
          <w:rFonts w:ascii="Arial" w:hAnsi="Arial" w:cs="Arial"/>
          <w:sz w:val="22"/>
          <w:szCs w:val="22"/>
        </w:rPr>
        <w:t xml:space="preserve"> w </w:t>
      </w:r>
      <w:r w:rsidRPr="004C778E">
        <w:rPr>
          <w:rFonts w:ascii="Arial" w:hAnsi="Arial" w:cs="Arial"/>
          <w:sz w:val="22"/>
          <w:szCs w:val="22"/>
        </w:rPr>
        <w:t>terminie do 5 dni przed ich planowanym rozpoczęciem.</w:t>
      </w:r>
    </w:p>
    <w:p w:rsidR="00C65D2A" w:rsidRPr="00382516" w:rsidRDefault="001757BF" w:rsidP="000C6524">
      <w:pPr>
        <w:numPr>
          <w:ilvl w:val="1"/>
          <w:numId w:val="1"/>
        </w:numPr>
        <w:tabs>
          <w:tab w:val="left" w:pos="1353"/>
        </w:tabs>
        <w:suppressAutoHyphens/>
        <w:jc w:val="both"/>
        <w:rPr>
          <w:rStyle w:val="Odwoaniedokomentarza"/>
          <w:rFonts w:ascii="Arial" w:hAnsi="Arial" w:cs="Arial"/>
          <w:sz w:val="22"/>
          <w:szCs w:val="22"/>
        </w:rPr>
      </w:pPr>
      <w:r w:rsidRPr="004C778E">
        <w:rPr>
          <w:rFonts w:ascii="Arial" w:hAnsi="Arial" w:cs="Arial"/>
          <w:sz w:val="22"/>
          <w:szCs w:val="22"/>
        </w:rPr>
        <w:t>W</w:t>
      </w:r>
      <w:r w:rsidR="00382516">
        <w:rPr>
          <w:rFonts w:ascii="Arial" w:hAnsi="Arial" w:cs="Arial"/>
          <w:sz w:val="22"/>
          <w:szCs w:val="22"/>
        </w:rPr>
        <w:t xml:space="preserve"> przypadku choroby trenera</w:t>
      </w:r>
      <w:r w:rsidRPr="004C778E">
        <w:rPr>
          <w:rFonts w:ascii="Arial" w:hAnsi="Arial" w:cs="Arial"/>
          <w:sz w:val="22"/>
          <w:szCs w:val="22"/>
        </w:rPr>
        <w:t xml:space="preserve"> lub też innych zdarzeń losowych, </w:t>
      </w:r>
      <w:r w:rsidR="00FE5CD4">
        <w:rPr>
          <w:rFonts w:ascii="Arial" w:hAnsi="Arial" w:cs="Arial"/>
          <w:sz w:val="22"/>
          <w:szCs w:val="22"/>
        </w:rPr>
        <w:t xml:space="preserve">Organizator </w:t>
      </w:r>
      <w:r w:rsidRPr="004C778E">
        <w:rPr>
          <w:rFonts w:ascii="Arial" w:hAnsi="Arial" w:cs="Arial"/>
          <w:sz w:val="22"/>
          <w:szCs w:val="22"/>
        </w:rPr>
        <w:t xml:space="preserve"> dołoży wszelkich starań, aby zapewnić zastępstwo.</w:t>
      </w:r>
    </w:p>
    <w:p w:rsidR="00382516" w:rsidRDefault="00382516" w:rsidP="000C6524">
      <w:pPr>
        <w:numPr>
          <w:ilvl w:val="1"/>
          <w:numId w:val="1"/>
        </w:numPr>
        <w:tabs>
          <w:tab w:val="left" w:pos="1353"/>
        </w:tabs>
        <w:suppressAutoHyphens/>
        <w:jc w:val="both"/>
        <w:rPr>
          <w:rFonts w:ascii="Arial" w:hAnsi="Arial" w:cs="Arial"/>
          <w:sz w:val="22"/>
          <w:szCs w:val="22"/>
        </w:rPr>
      </w:pPr>
      <w:r w:rsidRPr="004C778E">
        <w:rPr>
          <w:rFonts w:ascii="Arial" w:hAnsi="Arial" w:cs="Arial"/>
          <w:sz w:val="22"/>
          <w:szCs w:val="22"/>
        </w:rPr>
        <w:t>W</w:t>
      </w:r>
      <w:r>
        <w:rPr>
          <w:rFonts w:ascii="Arial" w:hAnsi="Arial" w:cs="Arial"/>
          <w:sz w:val="22"/>
          <w:szCs w:val="22"/>
        </w:rPr>
        <w:t xml:space="preserve"> przypadku choroby konsultanta</w:t>
      </w:r>
      <w:r w:rsidRPr="004C778E">
        <w:rPr>
          <w:rFonts w:ascii="Arial" w:hAnsi="Arial" w:cs="Arial"/>
          <w:sz w:val="22"/>
          <w:szCs w:val="22"/>
        </w:rPr>
        <w:t xml:space="preserve"> lub też innych zdarzeń losowych, </w:t>
      </w:r>
      <w:r>
        <w:rPr>
          <w:rFonts w:ascii="Arial" w:hAnsi="Arial" w:cs="Arial"/>
          <w:sz w:val="22"/>
          <w:szCs w:val="22"/>
        </w:rPr>
        <w:t xml:space="preserve">Organizator </w:t>
      </w:r>
      <w:r w:rsidRPr="004C778E">
        <w:rPr>
          <w:rFonts w:ascii="Arial" w:hAnsi="Arial" w:cs="Arial"/>
          <w:sz w:val="22"/>
          <w:szCs w:val="22"/>
        </w:rPr>
        <w:t xml:space="preserve"> dołoży wszelkich starań, aby nie dopuścić do odwołania </w:t>
      </w:r>
      <w:r>
        <w:rPr>
          <w:rFonts w:ascii="Arial" w:hAnsi="Arial" w:cs="Arial"/>
          <w:sz w:val="22"/>
          <w:szCs w:val="22"/>
        </w:rPr>
        <w:t>ustalonych terminów spotkań</w:t>
      </w:r>
      <w:r w:rsidRPr="004C778E">
        <w:rPr>
          <w:rFonts w:ascii="Arial" w:hAnsi="Arial" w:cs="Arial"/>
          <w:sz w:val="22"/>
          <w:szCs w:val="22"/>
        </w:rPr>
        <w:t xml:space="preserve"> i naruszenia ciągu </w:t>
      </w:r>
      <w:r>
        <w:rPr>
          <w:rFonts w:ascii="Arial" w:hAnsi="Arial" w:cs="Arial"/>
          <w:sz w:val="22"/>
          <w:szCs w:val="22"/>
        </w:rPr>
        <w:t>doradztwa</w:t>
      </w:r>
      <w:r w:rsidRPr="004C778E">
        <w:rPr>
          <w:rFonts w:ascii="Arial" w:hAnsi="Arial" w:cs="Arial"/>
          <w:sz w:val="22"/>
          <w:szCs w:val="22"/>
        </w:rPr>
        <w:t>.</w:t>
      </w:r>
    </w:p>
    <w:p w:rsidR="003924EC" w:rsidRDefault="00C65D2A" w:rsidP="00B869F6">
      <w:pPr>
        <w:numPr>
          <w:ilvl w:val="1"/>
          <w:numId w:val="1"/>
        </w:numPr>
        <w:tabs>
          <w:tab w:val="left" w:pos="1353"/>
        </w:tabs>
        <w:suppressAutoHyphens/>
        <w:spacing w:after="360"/>
        <w:ind w:left="714" w:hanging="357"/>
        <w:jc w:val="both"/>
        <w:rPr>
          <w:rFonts w:ascii="Arial" w:hAnsi="Arial" w:cs="Arial"/>
          <w:sz w:val="22"/>
          <w:szCs w:val="22"/>
        </w:rPr>
      </w:pPr>
      <w:r w:rsidRPr="00F2007C">
        <w:rPr>
          <w:rFonts w:ascii="Arial" w:hAnsi="Arial" w:cs="Arial"/>
          <w:sz w:val="22"/>
          <w:szCs w:val="22"/>
        </w:rPr>
        <w:lastRenderedPageBreak/>
        <w:t>Po zakończeniu udziału uczestnictwa w projekcie organizator zobowiązany jest wystawić Przedsiębiorstwu, zaświadczenia o ukończen</w:t>
      </w:r>
      <w:r w:rsidR="00B3459B">
        <w:rPr>
          <w:rFonts w:ascii="Arial" w:hAnsi="Arial" w:cs="Arial"/>
          <w:sz w:val="22"/>
          <w:szCs w:val="22"/>
        </w:rPr>
        <w:t>iu cyklu szkoleniowo-doradczego oraz, jeśli dotyczy, informację nt. faktycznej war</w:t>
      </w:r>
      <w:r w:rsidR="00C46AD3">
        <w:rPr>
          <w:rFonts w:ascii="Arial" w:hAnsi="Arial" w:cs="Arial"/>
          <w:sz w:val="22"/>
          <w:szCs w:val="22"/>
        </w:rPr>
        <w:t xml:space="preserve">tości pomocy de </w:t>
      </w:r>
      <w:proofErr w:type="spellStart"/>
      <w:r w:rsidR="00C46AD3">
        <w:rPr>
          <w:rFonts w:ascii="Arial" w:hAnsi="Arial" w:cs="Arial"/>
          <w:sz w:val="22"/>
          <w:szCs w:val="22"/>
        </w:rPr>
        <w:t>mini</w:t>
      </w:r>
      <w:r w:rsidR="00B3459B">
        <w:rPr>
          <w:rFonts w:ascii="Arial" w:hAnsi="Arial" w:cs="Arial"/>
          <w:sz w:val="22"/>
          <w:szCs w:val="22"/>
        </w:rPr>
        <w:t>mis</w:t>
      </w:r>
      <w:proofErr w:type="spellEnd"/>
      <w:r w:rsidR="00B3459B">
        <w:rPr>
          <w:rFonts w:ascii="Arial" w:hAnsi="Arial" w:cs="Arial"/>
          <w:sz w:val="22"/>
          <w:szCs w:val="22"/>
        </w:rPr>
        <w:t xml:space="preserve">, na zasadach określonych w </w:t>
      </w:r>
      <w:r w:rsidR="00B3459B" w:rsidRPr="004C778E">
        <w:rPr>
          <w:rFonts w:ascii="Arial" w:hAnsi="Arial" w:cs="Arial"/>
          <w:sz w:val="22"/>
          <w:szCs w:val="22"/>
        </w:rPr>
        <w:t xml:space="preserve">§ </w:t>
      </w:r>
      <w:r w:rsidR="00B3459B">
        <w:rPr>
          <w:rFonts w:ascii="Arial" w:hAnsi="Arial" w:cs="Arial"/>
          <w:sz w:val="22"/>
          <w:szCs w:val="22"/>
        </w:rPr>
        <w:t>8.</w:t>
      </w:r>
    </w:p>
    <w:p w:rsidR="00EE3B5D" w:rsidRPr="004C778E" w:rsidRDefault="00B171AE" w:rsidP="00B85DB2">
      <w:pPr>
        <w:tabs>
          <w:tab w:val="left" w:pos="1353"/>
        </w:tabs>
        <w:suppressAutoHyphens/>
        <w:spacing w:after="120"/>
        <w:jc w:val="center"/>
        <w:rPr>
          <w:rFonts w:ascii="Arial" w:hAnsi="Arial" w:cs="Arial"/>
          <w:sz w:val="22"/>
          <w:szCs w:val="22"/>
        </w:rPr>
      </w:pPr>
      <w:r w:rsidRPr="004C778E">
        <w:rPr>
          <w:rFonts w:ascii="Arial" w:hAnsi="Arial" w:cs="Arial"/>
          <w:sz w:val="22"/>
          <w:szCs w:val="22"/>
        </w:rPr>
        <w:t xml:space="preserve">§ </w:t>
      </w:r>
      <w:r w:rsidR="00FE5CD4">
        <w:rPr>
          <w:rFonts w:ascii="Arial" w:hAnsi="Arial" w:cs="Arial"/>
          <w:sz w:val="22"/>
          <w:szCs w:val="22"/>
        </w:rPr>
        <w:t>4</w:t>
      </w:r>
      <w:r w:rsidRPr="004C778E">
        <w:rPr>
          <w:rFonts w:ascii="Arial" w:hAnsi="Arial" w:cs="Arial"/>
          <w:sz w:val="22"/>
          <w:szCs w:val="22"/>
        </w:rPr>
        <w:t xml:space="preserve"> </w:t>
      </w:r>
      <w:r w:rsidR="003924EC" w:rsidRPr="004C778E">
        <w:rPr>
          <w:rFonts w:ascii="Arial" w:hAnsi="Arial" w:cs="Arial"/>
          <w:sz w:val="22"/>
          <w:szCs w:val="22"/>
        </w:rPr>
        <w:t xml:space="preserve">OBOWIĄZKI </w:t>
      </w:r>
      <w:r w:rsidRPr="004C778E">
        <w:rPr>
          <w:rFonts w:ascii="Arial" w:hAnsi="Arial" w:cs="Arial"/>
          <w:sz w:val="22"/>
          <w:szCs w:val="22"/>
        </w:rPr>
        <w:t>PRZEDSIĘBIORSTWA</w:t>
      </w:r>
    </w:p>
    <w:p w:rsidR="00C46AD3" w:rsidRDefault="00B171AE" w:rsidP="004F768F">
      <w:pPr>
        <w:numPr>
          <w:ilvl w:val="1"/>
          <w:numId w:val="10"/>
        </w:numPr>
        <w:tabs>
          <w:tab w:val="left" w:pos="1353"/>
        </w:tabs>
        <w:suppressAutoHyphens/>
        <w:spacing w:after="240"/>
        <w:ind w:left="714" w:hanging="357"/>
        <w:jc w:val="both"/>
        <w:rPr>
          <w:rFonts w:ascii="Arial" w:hAnsi="Arial" w:cs="Arial"/>
          <w:sz w:val="22"/>
          <w:szCs w:val="22"/>
        </w:rPr>
      </w:pPr>
      <w:r w:rsidRPr="004C778E">
        <w:rPr>
          <w:rFonts w:ascii="Arial" w:hAnsi="Arial" w:cs="Arial"/>
          <w:sz w:val="22"/>
          <w:szCs w:val="22"/>
        </w:rPr>
        <w:t>Przedsiębiorstwo</w:t>
      </w:r>
      <w:r w:rsidR="00514F1F" w:rsidRPr="004C778E">
        <w:rPr>
          <w:rFonts w:ascii="Arial" w:hAnsi="Arial" w:cs="Arial"/>
          <w:sz w:val="22"/>
          <w:szCs w:val="22"/>
        </w:rPr>
        <w:t xml:space="preserve"> zobowiązuje się do </w:t>
      </w:r>
      <w:r w:rsidR="001D3E29">
        <w:rPr>
          <w:rFonts w:ascii="Arial" w:hAnsi="Arial" w:cs="Arial"/>
          <w:sz w:val="22"/>
          <w:szCs w:val="22"/>
        </w:rPr>
        <w:t>delegowania na szkolenie</w:t>
      </w:r>
      <w:r w:rsidR="00C46AD3">
        <w:rPr>
          <w:rFonts w:ascii="Arial" w:hAnsi="Arial" w:cs="Arial"/>
          <w:sz w:val="22"/>
          <w:szCs w:val="22"/>
        </w:rPr>
        <w:t xml:space="preserve"> </w:t>
      </w:r>
      <w:r w:rsidR="00E7254C" w:rsidRPr="00C46AD3">
        <w:rPr>
          <w:rFonts w:ascii="Arial" w:hAnsi="Arial" w:cs="Arial"/>
          <w:sz w:val="22"/>
          <w:szCs w:val="22"/>
        </w:rPr>
        <w:t>Pan</w:t>
      </w:r>
      <w:r w:rsidR="00C46AD3">
        <w:rPr>
          <w:rFonts w:ascii="Arial" w:hAnsi="Arial" w:cs="Arial"/>
          <w:sz w:val="22"/>
          <w:szCs w:val="22"/>
        </w:rPr>
        <w:t>a</w:t>
      </w:r>
      <w:r w:rsidR="00E7254C" w:rsidRPr="00C46AD3">
        <w:rPr>
          <w:rFonts w:ascii="Arial" w:hAnsi="Arial" w:cs="Arial"/>
          <w:sz w:val="22"/>
          <w:szCs w:val="22"/>
        </w:rPr>
        <w:t>/Pani</w:t>
      </w:r>
      <w:r w:rsidR="00C46AD3">
        <w:rPr>
          <w:rFonts w:ascii="Arial" w:hAnsi="Arial" w:cs="Arial"/>
          <w:sz w:val="22"/>
          <w:szCs w:val="22"/>
        </w:rPr>
        <w:t>:</w:t>
      </w:r>
    </w:p>
    <w:p w:rsidR="00E7254C" w:rsidRPr="00891666" w:rsidRDefault="00E7254C" w:rsidP="004F768F">
      <w:pPr>
        <w:pStyle w:val="Akapitzlist"/>
        <w:numPr>
          <w:ilvl w:val="2"/>
          <w:numId w:val="10"/>
        </w:numPr>
        <w:tabs>
          <w:tab w:val="left" w:pos="1353"/>
        </w:tabs>
        <w:suppressAutoHyphens/>
        <w:spacing w:after="240"/>
        <w:jc w:val="both"/>
        <w:rPr>
          <w:rFonts w:ascii="Arial" w:hAnsi="Arial" w:cs="Arial"/>
          <w:strike/>
          <w:sz w:val="22"/>
          <w:szCs w:val="22"/>
        </w:rPr>
      </w:pPr>
      <w:r w:rsidRPr="00891666">
        <w:rPr>
          <w:rFonts w:ascii="Arial" w:hAnsi="Arial" w:cs="Arial"/>
          <w:strike/>
          <w:sz w:val="22"/>
          <w:szCs w:val="22"/>
        </w:rPr>
        <w:t>………………………………..</w:t>
      </w:r>
    </w:p>
    <w:p w:rsidR="00C46AD3" w:rsidRPr="00891666" w:rsidRDefault="00C46AD3" w:rsidP="004F768F">
      <w:pPr>
        <w:pStyle w:val="Akapitzlist"/>
        <w:numPr>
          <w:ilvl w:val="2"/>
          <w:numId w:val="10"/>
        </w:numPr>
        <w:tabs>
          <w:tab w:val="left" w:pos="1353"/>
        </w:tabs>
        <w:suppressAutoHyphens/>
        <w:spacing w:after="240"/>
        <w:jc w:val="both"/>
        <w:rPr>
          <w:rFonts w:ascii="Arial" w:hAnsi="Arial" w:cs="Arial"/>
          <w:strike/>
          <w:sz w:val="22"/>
          <w:szCs w:val="22"/>
        </w:rPr>
      </w:pPr>
      <w:r w:rsidRPr="00891666">
        <w:rPr>
          <w:rFonts w:ascii="Arial" w:hAnsi="Arial" w:cs="Arial"/>
          <w:strike/>
          <w:sz w:val="22"/>
          <w:szCs w:val="22"/>
        </w:rPr>
        <w:t>………………………………..</w:t>
      </w:r>
      <w:bookmarkStart w:id="0" w:name="_GoBack"/>
      <w:bookmarkEnd w:id="0"/>
    </w:p>
    <w:p w:rsidR="00C46AD3" w:rsidRPr="00B8405B" w:rsidRDefault="00C46AD3" w:rsidP="004F768F">
      <w:pPr>
        <w:pStyle w:val="Akapitzlist"/>
        <w:numPr>
          <w:ilvl w:val="2"/>
          <w:numId w:val="10"/>
        </w:numPr>
        <w:tabs>
          <w:tab w:val="left" w:pos="1353"/>
        </w:tabs>
        <w:suppressAutoHyphens/>
        <w:spacing w:after="240"/>
        <w:jc w:val="both"/>
        <w:rPr>
          <w:rFonts w:ascii="Arial" w:hAnsi="Arial" w:cs="Arial"/>
          <w:sz w:val="22"/>
          <w:szCs w:val="22"/>
        </w:rPr>
      </w:pPr>
      <w:r w:rsidRPr="00B8405B">
        <w:rPr>
          <w:rFonts w:ascii="Arial" w:hAnsi="Arial" w:cs="Arial"/>
          <w:sz w:val="22"/>
          <w:szCs w:val="22"/>
        </w:rPr>
        <w:t>………………………………..</w:t>
      </w:r>
    </w:p>
    <w:p w:rsidR="00C46AD3" w:rsidRPr="00B8405B" w:rsidRDefault="00C46AD3" w:rsidP="004F768F">
      <w:pPr>
        <w:pStyle w:val="Akapitzlist"/>
        <w:numPr>
          <w:ilvl w:val="2"/>
          <w:numId w:val="10"/>
        </w:numPr>
        <w:tabs>
          <w:tab w:val="left" w:pos="1353"/>
        </w:tabs>
        <w:suppressAutoHyphens/>
        <w:spacing w:after="240"/>
        <w:jc w:val="both"/>
        <w:rPr>
          <w:rFonts w:ascii="Arial" w:hAnsi="Arial" w:cs="Arial"/>
          <w:sz w:val="22"/>
          <w:szCs w:val="22"/>
        </w:rPr>
      </w:pPr>
      <w:r w:rsidRPr="00B8405B">
        <w:rPr>
          <w:rFonts w:ascii="Arial" w:hAnsi="Arial" w:cs="Arial"/>
          <w:sz w:val="22"/>
          <w:szCs w:val="22"/>
        </w:rPr>
        <w:t>………………………………..</w:t>
      </w:r>
    </w:p>
    <w:p w:rsidR="00C46AD3" w:rsidRDefault="00C46AD3" w:rsidP="004F768F">
      <w:pPr>
        <w:pStyle w:val="Akapitzlist"/>
        <w:numPr>
          <w:ilvl w:val="2"/>
          <w:numId w:val="10"/>
        </w:numPr>
        <w:tabs>
          <w:tab w:val="left" w:pos="1353"/>
        </w:tabs>
        <w:suppressAutoHyphens/>
        <w:spacing w:after="240"/>
        <w:jc w:val="both"/>
        <w:rPr>
          <w:rFonts w:ascii="Arial" w:hAnsi="Arial" w:cs="Arial"/>
          <w:sz w:val="22"/>
          <w:szCs w:val="22"/>
        </w:rPr>
      </w:pPr>
      <w:r w:rsidRPr="00B8405B">
        <w:rPr>
          <w:rFonts w:ascii="Arial" w:hAnsi="Arial" w:cs="Arial"/>
          <w:sz w:val="22"/>
          <w:szCs w:val="22"/>
        </w:rPr>
        <w:t>………………………………..</w:t>
      </w:r>
    </w:p>
    <w:p w:rsidR="00C46AD3" w:rsidRPr="00C46AD3" w:rsidRDefault="00C46AD3" w:rsidP="00C46AD3">
      <w:pPr>
        <w:pStyle w:val="Akapitzlist"/>
        <w:tabs>
          <w:tab w:val="left" w:pos="1353"/>
        </w:tabs>
        <w:suppressAutoHyphens/>
        <w:spacing w:after="240"/>
        <w:ind w:left="1440"/>
        <w:jc w:val="both"/>
        <w:rPr>
          <w:rFonts w:ascii="Arial" w:hAnsi="Arial" w:cs="Arial"/>
          <w:sz w:val="22"/>
          <w:szCs w:val="22"/>
        </w:rPr>
      </w:pPr>
    </w:p>
    <w:p w:rsidR="00F40A1F" w:rsidRPr="003F0DA5" w:rsidRDefault="006F49BA" w:rsidP="00F40A1F">
      <w:pPr>
        <w:numPr>
          <w:ilvl w:val="1"/>
          <w:numId w:val="10"/>
        </w:numPr>
        <w:tabs>
          <w:tab w:val="left" w:pos="1353"/>
        </w:tabs>
        <w:suppressAutoHyphens/>
        <w:jc w:val="both"/>
        <w:rPr>
          <w:rFonts w:ascii="Arial" w:hAnsi="Arial" w:cs="Arial"/>
          <w:sz w:val="22"/>
          <w:szCs w:val="22"/>
        </w:rPr>
      </w:pPr>
      <w:r w:rsidRPr="003F0DA5">
        <w:rPr>
          <w:rFonts w:ascii="Arial" w:hAnsi="Arial" w:cs="Arial"/>
          <w:sz w:val="22"/>
          <w:szCs w:val="22"/>
        </w:rPr>
        <w:t>Jeśli przedsiębiorstwo zamierza wziąć udział w programach INNOSYS oraz ZZPI, w szkoleniach stacjonarnych i e-learningowych w INNOSYS udział weźmie wyłącznie pracownik wymieniony w ust. 1 pkt. 1 powyżej, a w szkoleniach stacjonarnych i e-learningowych w ZZPI udział weźmie wyłącznie pracownik wymieniony w ust. 1 pkt. 2 powyżej</w:t>
      </w:r>
      <w:r w:rsidR="00F40A1F" w:rsidRPr="003F0DA5">
        <w:rPr>
          <w:rFonts w:ascii="Arial" w:hAnsi="Arial" w:cs="Arial"/>
          <w:sz w:val="22"/>
          <w:szCs w:val="22"/>
        </w:rPr>
        <w:t>.</w:t>
      </w:r>
      <w:r w:rsidRPr="003F0DA5">
        <w:rPr>
          <w:rFonts w:ascii="Arial" w:hAnsi="Arial" w:cs="Arial"/>
          <w:sz w:val="22"/>
          <w:szCs w:val="22"/>
        </w:rPr>
        <w:t xml:space="preserve"> W programie Ekspert</w:t>
      </w:r>
      <w:r w:rsidRPr="003F0DA5">
        <w:rPr>
          <w:rFonts w:ascii="Arial" w:hAnsi="Arial" w:cs="Arial"/>
          <w:szCs w:val="22"/>
        </w:rPr>
        <w:t xml:space="preserve"> </w:t>
      </w:r>
      <w:r w:rsidRPr="003F0DA5">
        <w:rPr>
          <w:rFonts w:ascii="Arial" w:hAnsi="Arial" w:cs="Arial"/>
          <w:sz w:val="22"/>
          <w:szCs w:val="22"/>
        </w:rPr>
        <w:t xml:space="preserve">Innowacji weźmie udział wyłącznie pracownik </w:t>
      </w:r>
      <w:proofErr w:type="spellStart"/>
      <w:r w:rsidRPr="003F0DA5">
        <w:rPr>
          <w:rFonts w:ascii="Arial" w:hAnsi="Arial" w:cs="Arial"/>
          <w:sz w:val="22"/>
          <w:szCs w:val="22"/>
        </w:rPr>
        <w:t>wymienionyw</w:t>
      </w:r>
      <w:proofErr w:type="spellEnd"/>
      <w:r w:rsidRPr="003F0DA5">
        <w:rPr>
          <w:rFonts w:ascii="Arial" w:hAnsi="Arial" w:cs="Arial"/>
          <w:sz w:val="22"/>
          <w:szCs w:val="22"/>
        </w:rPr>
        <w:t xml:space="preserve"> w ust. 1 pkt. 3 powyżej.</w:t>
      </w:r>
    </w:p>
    <w:p w:rsidR="001768F3" w:rsidRPr="00FE5CD4" w:rsidRDefault="00B171AE" w:rsidP="004F768F">
      <w:pPr>
        <w:numPr>
          <w:ilvl w:val="1"/>
          <w:numId w:val="10"/>
        </w:numPr>
        <w:tabs>
          <w:tab w:val="left" w:pos="1353"/>
        </w:tabs>
        <w:suppressAutoHyphens/>
        <w:jc w:val="both"/>
        <w:rPr>
          <w:rFonts w:ascii="Arial" w:hAnsi="Arial" w:cs="Arial"/>
          <w:sz w:val="22"/>
          <w:szCs w:val="22"/>
        </w:rPr>
      </w:pPr>
      <w:r w:rsidRPr="003F0DA5">
        <w:rPr>
          <w:rFonts w:ascii="Arial" w:hAnsi="Arial" w:cs="Arial"/>
          <w:sz w:val="22"/>
          <w:szCs w:val="22"/>
        </w:rPr>
        <w:t>Przedsiębiorstwo</w:t>
      </w:r>
      <w:r w:rsidR="00514F1F" w:rsidRPr="003F0DA5">
        <w:rPr>
          <w:rFonts w:ascii="Arial" w:hAnsi="Arial" w:cs="Arial"/>
          <w:sz w:val="22"/>
          <w:szCs w:val="22"/>
        </w:rPr>
        <w:t xml:space="preserve"> najpóźniej w dniu podpisania niniejszej umowy przed</w:t>
      </w:r>
      <w:r w:rsidR="00B3459B" w:rsidRPr="003F0DA5">
        <w:rPr>
          <w:rFonts w:ascii="Arial" w:hAnsi="Arial" w:cs="Arial"/>
          <w:sz w:val="22"/>
          <w:szCs w:val="22"/>
        </w:rPr>
        <w:t>łoży</w:t>
      </w:r>
      <w:r w:rsidR="00514F1F" w:rsidRPr="003F0DA5">
        <w:rPr>
          <w:rFonts w:ascii="Arial" w:hAnsi="Arial" w:cs="Arial"/>
          <w:sz w:val="22"/>
          <w:szCs w:val="22"/>
        </w:rPr>
        <w:t xml:space="preserve"> </w:t>
      </w:r>
      <w:r w:rsidR="003924EC" w:rsidRPr="003F0DA5">
        <w:rPr>
          <w:rFonts w:ascii="Arial" w:hAnsi="Arial" w:cs="Arial"/>
          <w:sz w:val="22"/>
          <w:szCs w:val="22"/>
        </w:rPr>
        <w:t>Organizatorowi</w:t>
      </w:r>
      <w:r w:rsidR="00514F1F" w:rsidRPr="003F0DA5">
        <w:rPr>
          <w:rFonts w:ascii="Arial" w:hAnsi="Arial" w:cs="Arial"/>
          <w:sz w:val="22"/>
          <w:szCs w:val="22"/>
        </w:rPr>
        <w:t xml:space="preserve"> </w:t>
      </w:r>
      <w:r w:rsidR="00FE5CD4" w:rsidRPr="003F0DA5">
        <w:rPr>
          <w:rFonts w:ascii="Arial" w:hAnsi="Arial" w:cs="Arial"/>
          <w:sz w:val="22"/>
          <w:szCs w:val="22"/>
        </w:rPr>
        <w:t xml:space="preserve">poprawnie wypełnione i podpisane przez osobę upoważnioną do reprezentowania Przedsiębiorstwa, </w:t>
      </w:r>
      <w:r w:rsidR="00514F1F" w:rsidRPr="003F0DA5">
        <w:rPr>
          <w:rFonts w:ascii="Arial" w:hAnsi="Arial" w:cs="Arial"/>
          <w:sz w:val="22"/>
          <w:szCs w:val="22"/>
        </w:rPr>
        <w:t>następujące dokumenty</w:t>
      </w:r>
      <w:r w:rsidR="00514F1F" w:rsidRPr="004C778E">
        <w:rPr>
          <w:rFonts w:ascii="Arial" w:hAnsi="Arial" w:cs="Arial"/>
          <w:sz w:val="22"/>
          <w:szCs w:val="22"/>
        </w:rPr>
        <w:t>:</w:t>
      </w:r>
    </w:p>
    <w:p w:rsidR="00F73A81" w:rsidRDefault="00B3459B" w:rsidP="004F768F">
      <w:pPr>
        <w:numPr>
          <w:ilvl w:val="2"/>
          <w:numId w:val="26"/>
        </w:numPr>
        <w:jc w:val="both"/>
        <w:rPr>
          <w:rFonts w:ascii="Arial" w:hAnsi="Arial" w:cs="Arial"/>
          <w:sz w:val="22"/>
          <w:szCs w:val="22"/>
        </w:rPr>
      </w:pPr>
      <w:r w:rsidRPr="00061AEA">
        <w:rPr>
          <w:rFonts w:ascii="Arial" w:hAnsi="Arial" w:cs="Arial"/>
          <w:sz w:val="22"/>
          <w:szCs w:val="22"/>
        </w:rPr>
        <w:t xml:space="preserve">Oświadczenia o otrzymaniu pomocy de </w:t>
      </w:r>
      <w:proofErr w:type="spellStart"/>
      <w:r>
        <w:rPr>
          <w:rFonts w:ascii="Arial" w:hAnsi="Arial" w:cs="Arial"/>
          <w:sz w:val="22"/>
          <w:szCs w:val="22"/>
        </w:rPr>
        <w:t>minimis</w:t>
      </w:r>
      <w:proofErr w:type="spellEnd"/>
      <w:r>
        <w:rPr>
          <w:rFonts w:ascii="Arial" w:hAnsi="Arial" w:cs="Arial"/>
          <w:sz w:val="22"/>
          <w:szCs w:val="22"/>
        </w:rPr>
        <w:t xml:space="preserve">, lub oświadczenia o nieotrzymaniu takiej pomocy. Wzór oświadczenia stanowi </w:t>
      </w:r>
      <w:r>
        <w:rPr>
          <w:rFonts w:ascii="Arial" w:hAnsi="Arial" w:cs="Arial"/>
          <w:b/>
          <w:sz w:val="22"/>
          <w:szCs w:val="22"/>
        </w:rPr>
        <w:t xml:space="preserve">załącznik nr 1 </w:t>
      </w:r>
      <w:r w:rsidR="00A52145">
        <w:rPr>
          <w:rFonts w:ascii="Arial" w:hAnsi="Arial" w:cs="Arial"/>
          <w:sz w:val="22"/>
          <w:szCs w:val="22"/>
        </w:rPr>
        <w:t>do niniejszej umowy;</w:t>
      </w:r>
    </w:p>
    <w:p w:rsidR="00061AEA" w:rsidRPr="00061AEA" w:rsidRDefault="00B3459B" w:rsidP="004F768F">
      <w:pPr>
        <w:numPr>
          <w:ilvl w:val="2"/>
          <w:numId w:val="26"/>
        </w:numPr>
        <w:jc w:val="both"/>
        <w:rPr>
          <w:rFonts w:ascii="Arial" w:hAnsi="Arial" w:cs="Arial"/>
          <w:sz w:val="22"/>
          <w:szCs w:val="22"/>
        </w:rPr>
      </w:pPr>
      <w:r>
        <w:rPr>
          <w:rFonts w:ascii="Arial" w:hAnsi="Arial" w:cs="Arial"/>
          <w:sz w:val="22"/>
          <w:szCs w:val="22"/>
        </w:rPr>
        <w:t>F</w:t>
      </w:r>
      <w:r w:rsidRPr="004C778E">
        <w:rPr>
          <w:rFonts w:ascii="Arial" w:hAnsi="Arial" w:cs="Arial"/>
          <w:sz w:val="22"/>
          <w:szCs w:val="22"/>
        </w:rPr>
        <w:t xml:space="preserve">ormularz informacji przedstawianych przy ubieganiu się o pomoc de </w:t>
      </w:r>
      <w:proofErr w:type="spellStart"/>
      <w:r w:rsidRPr="004C778E">
        <w:rPr>
          <w:rFonts w:ascii="Arial" w:hAnsi="Arial" w:cs="Arial"/>
          <w:sz w:val="22"/>
          <w:szCs w:val="22"/>
        </w:rPr>
        <w:t>minimis</w:t>
      </w:r>
      <w:proofErr w:type="spellEnd"/>
      <w:r w:rsidRPr="004C778E">
        <w:rPr>
          <w:rFonts w:ascii="Arial" w:hAnsi="Arial" w:cs="Arial"/>
          <w:sz w:val="22"/>
          <w:szCs w:val="22"/>
        </w:rPr>
        <w:t xml:space="preserve">, którego wzór stanowi </w:t>
      </w:r>
      <w:r w:rsidRPr="004C778E">
        <w:rPr>
          <w:rFonts w:ascii="Arial" w:hAnsi="Arial" w:cs="Arial"/>
          <w:b/>
          <w:sz w:val="22"/>
          <w:szCs w:val="22"/>
        </w:rPr>
        <w:t xml:space="preserve">załącznik nr </w:t>
      </w:r>
      <w:r>
        <w:rPr>
          <w:rFonts w:ascii="Arial" w:hAnsi="Arial" w:cs="Arial"/>
          <w:b/>
          <w:sz w:val="22"/>
          <w:szCs w:val="22"/>
        </w:rPr>
        <w:t>2</w:t>
      </w:r>
      <w:r w:rsidRPr="004C778E">
        <w:rPr>
          <w:rFonts w:ascii="Arial" w:hAnsi="Arial" w:cs="Arial"/>
          <w:sz w:val="22"/>
          <w:szCs w:val="22"/>
        </w:rPr>
        <w:t xml:space="preserve"> do niniejszej umowy</w:t>
      </w:r>
      <w:r w:rsidR="00DE60CB">
        <w:rPr>
          <w:rFonts w:ascii="Arial" w:hAnsi="Arial" w:cs="Arial"/>
          <w:sz w:val="22"/>
          <w:szCs w:val="22"/>
        </w:rPr>
        <w:t>;</w:t>
      </w:r>
    </w:p>
    <w:p w:rsidR="00FE5CD4" w:rsidRDefault="00FE5CD4" w:rsidP="004F768F">
      <w:pPr>
        <w:numPr>
          <w:ilvl w:val="2"/>
          <w:numId w:val="26"/>
        </w:numPr>
        <w:jc w:val="both"/>
        <w:rPr>
          <w:rFonts w:ascii="Arial" w:hAnsi="Arial" w:cs="Arial"/>
          <w:sz w:val="22"/>
          <w:szCs w:val="22"/>
        </w:rPr>
      </w:pPr>
      <w:r>
        <w:rPr>
          <w:rFonts w:ascii="Arial" w:hAnsi="Arial" w:cs="Arial"/>
          <w:sz w:val="22"/>
          <w:szCs w:val="22"/>
        </w:rPr>
        <w:t>Z</w:t>
      </w:r>
      <w:r w:rsidR="00E422CA" w:rsidRPr="004C778E">
        <w:rPr>
          <w:rFonts w:ascii="Arial" w:hAnsi="Arial" w:cs="Arial"/>
          <w:sz w:val="22"/>
          <w:szCs w:val="22"/>
        </w:rPr>
        <w:t>akres danych</w:t>
      </w:r>
      <w:r w:rsidR="004C778E" w:rsidRPr="004C778E">
        <w:rPr>
          <w:rFonts w:ascii="Arial" w:hAnsi="Arial" w:cs="Arial"/>
          <w:sz w:val="22"/>
          <w:szCs w:val="22"/>
        </w:rPr>
        <w:t xml:space="preserve"> </w:t>
      </w:r>
      <w:r w:rsidR="00E422CA" w:rsidRPr="004C778E">
        <w:rPr>
          <w:rFonts w:ascii="Arial" w:hAnsi="Arial" w:cs="Arial"/>
          <w:sz w:val="22"/>
          <w:szCs w:val="22"/>
        </w:rPr>
        <w:t>osobowych</w:t>
      </w:r>
      <w:r>
        <w:rPr>
          <w:rFonts w:ascii="Arial" w:hAnsi="Arial" w:cs="Arial"/>
          <w:sz w:val="22"/>
          <w:szCs w:val="22"/>
        </w:rPr>
        <w:t xml:space="preserve"> pracownika delegowanego do udziału w projekcie</w:t>
      </w:r>
      <w:r w:rsidR="00514F1F" w:rsidRPr="004C778E">
        <w:rPr>
          <w:rFonts w:ascii="Arial" w:hAnsi="Arial" w:cs="Arial"/>
          <w:sz w:val="22"/>
          <w:szCs w:val="22"/>
        </w:rPr>
        <w:t>, któr</w:t>
      </w:r>
      <w:r>
        <w:rPr>
          <w:rFonts w:ascii="Arial" w:hAnsi="Arial" w:cs="Arial"/>
          <w:sz w:val="22"/>
          <w:szCs w:val="22"/>
        </w:rPr>
        <w:t>ych</w:t>
      </w:r>
      <w:r w:rsidR="00514F1F" w:rsidRPr="004C778E">
        <w:rPr>
          <w:rFonts w:ascii="Arial" w:hAnsi="Arial" w:cs="Arial"/>
          <w:sz w:val="22"/>
          <w:szCs w:val="22"/>
        </w:rPr>
        <w:t xml:space="preserve"> wzór stanowi </w:t>
      </w:r>
      <w:r w:rsidR="00514F1F" w:rsidRPr="00A9195F">
        <w:rPr>
          <w:rFonts w:ascii="Arial" w:hAnsi="Arial" w:cs="Arial"/>
          <w:b/>
          <w:sz w:val="22"/>
          <w:szCs w:val="22"/>
        </w:rPr>
        <w:t xml:space="preserve">załącznik nr </w:t>
      </w:r>
      <w:r w:rsidR="00255D02">
        <w:rPr>
          <w:rFonts w:ascii="Arial" w:hAnsi="Arial" w:cs="Arial"/>
          <w:b/>
          <w:sz w:val="22"/>
          <w:szCs w:val="22"/>
        </w:rPr>
        <w:t>3</w:t>
      </w:r>
      <w:r w:rsidR="00A52145">
        <w:rPr>
          <w:rFonts w:ascii="Arial" w:hAnsi="Arial" w:cs="Arial"/>
          <w:sz w:val="22"/>
          <w:szCs w:val="22"/>
        </w:rPr>
        <w:t>;</w:t>
      </w:r>
    </w:p>
    <w:p w:rsidR="00FE5CD4" w:rsidRPr="00FE5CD4" w:rsidRDefault="00FE5CD4" w:rsidP="004F768F">
      <w:pPr>
        <w:numPr>
          <w:ilvl w:val="2"/>
          <w:numId w:val="26"/>
        </w:numPr>
        <w:jc w:val="both"/>
        <w:rPr>
          <w:rFonts w:ascii="Arial" w:hAnsi="Arial" w:cs="Arial"/>
          <w:sz w:val="22"/>
          <w:szCs w:val="22"/>
        </w:rPr>
      </w:pPr>
      <w:r w:rsidRPr="00FE5CD4">
        <w:rPr>
          <w:rFonts w:ascii="Arial" w:hAnsi="Arial" w:cs="Arial"/>
          <w:sz w:val="22"/>
          <w:szCs w:val="22"/>
        </w:rPr>
        <w:t>Z</w:t>
      </w:r>
      <w:r w:rsidR="00514F1F" w:rsidRPr="00FE5CD4">
        <w:rPr>
          <w:rFonts w:ascii="Arial" w:hAnsi="Arial" w:cs="Arial"/>
          <w:sz w:val="22"/>
          <w:szCs w:val="22"/>
        </w:rPr>
        <w:t>aświadczenie o zatrudni</w:t>
      </w:r>
      <w:r w:rsidR="00677FC5" w:rsidRPr="00FE5CD4">
        <w:rPr>
          <w:rFonts w:ascii="Arial" w:hAnsi="Arial" w:cs="Arial"/>
          <w:sz w:val="22"/>
          <w:szCs w:val="22"/>
        </w:rPr>
        <w:t>e</w:t>
      </w:r>
      <w:r w:rsidR="00514F1F" w:rsidRPr="00FE5CD4">
        <w:rPr>
          <w:rFonts w:ascii="Arial" w:hAnsi="Arial" w:cs="Arial"/>
          <w:sz w:val="22"/>
          <w:szCs w:val="22"/>
        </w:rPr>
        <w:t>niu</w:t>
      </w:r>
      <w:r w:rsidR="00B3459B">
        <w:rPr>
          <w:rFonts w:ascii="Arial" w:hAnsi="Arial" w:cs="Arial"/>
          <w:sz w:val="22"/>
          <w:szCs w:val="22"/>
        </w:rPr>
        <w:t xml:space="preserve"> delegowanego Pracownika</w:t>
      </w:r>
      <w:r w:rsidR="00514F1F" w:rsidRPr="00FE5CD4">
        <w:rPr>
          <w:rFonts w:ascii="Arial" w:hAnsi="Arial" w:cs="Arial"/>
          <w:sz w:val="22"/>
          <w:szCs w:val="22"/>
        </w:rPr>
        <w:t xml:space="preserve">, którego wzór stanowi </w:t>
      </w:r>
      <w:r w:rsidR="00514F1F" w:rsidRPr="00FE5CD4">
        <w:rPr>
          <w:rFonts w:ascii="Arial" w:hAnsi="Arial" w:cs="Arial"/>
          <w:b/>
          <w:sz w:val="22"/>
          <w:szCs w:val="22"/>
        </w:rPr>
        <w:t xml:space="preserve">załącznik nr </w:t>
      </w:r>
      <w:r w:rsidR="00255D02" w:rsidRPr="00FE5CD4">
        <w:rPr>
          <w:rFonts w:ascii="Arial" w:hAnsi="Arial" w:cs="Arial"/>
          <w:b/>
          <w:sz w:val="22"/>
          <w:szCs w:val="22"/>
        </w:rPr>
        <w:t>4</w:t>
      </w:r>
      <w:r w:rsidR="00514F1F" w:rsidRPr="00FE5CD4">
        <w:rPr>
          <w:rFonts w:ascii="Arial" w:hAnsi="Arial" w:cs="Arial"/>
          <w:sz w:val="22"/>
          <w:szCs w:val="22"/>
        </w:rPr>
        <w:t xml:space="preserve"> </w:t>
      </w:r>
      <w:r w:rsidR="00A52145">
        <w:rPr>
          <w:rFonts w:ascii="Arial" w:hAnsi="Arial" w:cs="Arial"/>
          <w:sz w:val="22"/>
          <w:szCs w:val="22"/>
        </w:rPr>
        <w:t>do niniejszej umowy;</w:t>
      </w:r>
    </w:p>
    <w:p w:rsidR="00FE5CD4" w:rsidRPr="00FE5CD4" w:rsidRDefault="00FE5CD4" w:rsidP="004F768F">
      <w:pPr>
        <w:numPr>
          <w:ilvl w:val="2"/>
          <w:numId w:val="26"/>
        </w:numPr>
        <w:jc w:val="both"/>
        <w:rPr>
          <w:rFonts w:ascii="Arial" w:hAnsi="Arial" w:cs="Arial"/>
          <w:sz w:val="22"/>
          <w:szCs w:val="22"/>
        </w:rPr>
      </w:pPr>
      <w:r w:rsidRPr="00FE5CD4">
        <w:rPr>
          <w:rFonts w:ascii="Arial" w:hAnsi="Arial" w:cs="Arial"/>
          <w:sz w:val="22"/>
          <w:szCs w:val="22"/>
        </w:rPr>
        <w:t>Poprawnie wypełnioną i podpisaną</w:t>
      </w:r>
      <w:r w:rsidR="00514F1F" w:rsidRPr="00FE5CD4">
        <w:rPr>
          <w:rFonts w:ascii="Arial" w:hAnsi="Arial" w:cs="Arial"/>
          <w:sz w:val="22"/>
          <w:szCs w:val="22"/>
        </w:rPr>
        <w:t xml:space="preserve"> przez </w:t>
      </w:r>
      <w:r w:rsidR="00B171AE" w:rsidRPr="00FE5CD4">
        <w:rPr>
          <w:rFonts w:ascii="Arial" w:hAnsi="Arial" w:cs="Arial"/>
          <w:sz w:val="22"/>
          <w:szCs w:val="22"/>
        </w:rPr>
        <w:t>Pracownika</w:t>
      </w:r>
      <w:r w:rsidR="00514F1F" w:rsidRPr="00FE5CD4">
        <w:rPr>
          <w:rFonts w:ascii="Arial" w:hAnsi="Arial" w:cs="Arial"/>
          <w:sz w:val="22"/>
          <w:szCs w:val="22"/>
        </w:rPr>
        <w:t xml:space="preserve"> Deklaracj</w:t>
      </w:r>
      <w:r w:rsidR="00677FC5" w:rsidRPr="00FE5CD4">
        <w:rPr>
          <w:rFonts w:ascii="Arial" w:hAnsi="Arial" w:cs="Arial"/>
          <w:sz w:val="22"/>
          <w:szCs w:val="22"/>
        </w:rPr>
        <w:t>ę</w:t>
      </w:r>
      <w:r w:rsidR="00514F1F" w:rsidRPr="00FE5CD4">
        <w:rPr>
          <w:rFonts w:ascii="Arial" w:hAnsi="Arial" w:cs="Arial"/>
          <w:sz w:val="22"/>
          <w:szCs w:val="22"/>
        </w:rPr>
        <w:t xml:space="preserve"> Uczestnictwa</w:t>
      </w:r>
      <w:r w:rsidR="00CD562D" w:rsidRPr="00FE5CD4">
        <w:rPr>
          <w:rFonts w:ascii="Arial" w:hAnsi="Arial" w:cs="Arial"/>
          <w:sz w:val="22"/>
          <w:szCs w:val="22"/>
        </w:rPr>
        <w:t xml:space="preserve">, której wzór stanowi </w:t>
      </w:r>
      <w:r w:rsidR="00CD562D" w:rsidRPr="00FE5CD4">
        <w:rPr>
          <w:rFonts w:ascii="Arial" w:hAnsi="Arial" w:cs="Arial"/>
          <w:b/>
          <w:sz w:val="22"/>
          <w:szCs w:val="22"/>
        </w:rPr>
        <w:t xml:space="preserve">załącznik nr </w:t>
      </w:r>
      <w:r w:rsidR="00C65D2A" w:rsidRPr="00FE5CD4">
        <w:rPr>
          <w:rFonts w:ascii="Arial" w:hAnsi="Arial" w:cs="Arial"/>
          <w:b/>
          <w:sz w:val="22"/>
          <w:szCs w:val="22"/>
        </w:rPr>
        <w:t>5</w:t>
      </w:r>
      <w:r w:rsidR="00171562" w:rsidRPr="00FE5CD4">
        <w:rPr>
          <w:rFonts w:ascii="Arial" w:hAnsi="Arial" w:cs="Arial"/>
          <w:sz w:val="22"/>
          <w:szCs w:val="22"/>
        </w:rPr>
        <w:t xml:space="preserve">, </w:t>
      </w:r>
      <w:r w:rsidR="00CD562D" w:rsidRPr="00FE5CD4">
        <w:rPr>
          <w:rFonts w:ascii="Arial" w:hAnsi="Arial" w:cs="Arial"/>
          <w:sz w:val="22"/>
          <w:szCs w:val="22"/>
        </w:rPr>
        <w:t>oraz oświadczenie</w:t>
      </w:r>
      <w:r w:rsidR="00514F1F" w:rsidRPr="00FE5CD4">
        <w:rPr>
          <w:rFonts w:ascii="Arial" w:hAnsi="Arial" w:cs="Arial"/>
          <w:sz w:val="22"/>
          <w:szCs w:val="22"/>
        </w:rPr>
        <w:t xml:space="preserve"> o wyrażeniu zgody na przetwarzanie danych osobowych, którego wzór stanowi </w:t>
      </w:r>
      <w:r w:rsidR="00514F1F" w:rsidRPr="00FE5CD4">
        <w:rPr>
          <w:rFonts w:ascii="Arial" w:hAnsi="Arial" w:cs="Arial"/>
          <w:b/>
          <w:sz w:val="22"/>
          <w:szCs w:val="22"/>
        </w:rPr>
        <w:t xml:space="preserve">załącznik nr </w:t>
      </w:r>
      <w:r w:rsidR="00C65D2A" w:rsidRPr="00FE5CD4">
        <w:rPr>
          <w:rFonts w:ascii="Arial" w:hAnsi="Arial" w:cs="Arial"/>
          <w:b/>
          <w:sz w:val="22"/>
          <w:szCs w:val="22"/>
        </w:rPr>
        <w:t>6</w:t>
      </w:r>
      <w:r w:rsidR="00A52145">
        <w:rPr>
          <w:rFonts w:ascii="Arial" w:hAnsi="Arial" w:cs="Arial"/>
          <w:sz w:val="22"/>
          <w:szCs w:val="22"/>
        </w:rPr>
        <w:t xml:space="preserve"> do niniejszej umowy;</w:t>
      </w:r>
    </w:p>
    <w:p w:rsidR="00A06F72" w:rsidRDefault="00FE5CD4" w:rsidP="004F768F">
      <w:pPr>
        <w:numPr>
          <w:ilvl w:val="2"/>
          <w:numId w:val="26"/>
        </w:numPr>
        <w:jc w:val="both"/>
        <w:rPr>
          <w:rFonts w:ascii="Arial" w:hAnsi="Arial" w:cs="Arial"/>
          <w:sz w:val="22"/>
          <w:szCs w:val="22"/>
        </w:rPr>
      </w:pPr>
      <w:r>
        <w:rPr>
          <w:rFonts w:ascii="Arial" w:hAnsi="Arial" w:cs="Arial"/>
          <w:sz w:val="22"/>
          <w:szCs w:val="22"/>
        </w:rPr>
        <w:t>P</w:t>
      </w:r>
      <w:r w:rsidR="000D443E" w:rsidRPr="00FE5CD4">
        <w:rPr>
          <w:rFonts w:ascii="Arial" w:hAnsi="Arial" w:cs="Arial"/>
          <w:sz w:val="22"/>
          <w:szCs w:val="22"/>
        </w:rPr>
        <w:t>oświadczoną za zgodność z oryginałem</w:t>
      </w:r>
      <w:r w:rsidR="00514F1F" w:rsidRPr="00FE5CD4">
        <w:rPr>
          <w:rFonts w:ascii="Arial" w:hAnsi="Arial" w:cs="Arial"/>
          <w:sz w:val="22"/>
          <w:szCs w:val="22"/>
        </w:rPr>
        <w:t xml:space="preserve"> </w:t>
      </w:r>
      <w:r>
        <w:rPr>
          <w:rFonts w:ascii="Arial" w:hAnsi="Arial" w:cs="Arial"/>
          <w:sz w:val="22"/>
          <w:szCs w:val="22"/>
        </w:rPr>
        <w:t>k</w:t>
      </w:r>
      <w:r w:rsidRPr="00FE5CD4">
        <w:rPr>
          <w:rFonts w:ascii="Arial" w:hAnsi="Arial" w:cs="Arial"/>
          <w:sz w:val="22"/>
          <w:szCs w:val="22"/>
        </w:rPr>
        <w:t xml:space="preserve">serokopię </w:t>
      </w:r>
      <w:r w:rsidR="00514F1F" w:rsidRPr="00FE5CD4">
        <w:rPr>
          <w:rFonts w:ascii="Arial" w:hAnsi="Arial" w:cs="Arial"/>
          <w:sz w:val="22"/>
          <w:szCs w:val="22"/>
        </w:rPr>
        <w:t xml:space="preserve">dokumentu rejestrowego </w:t>
      </w:r>
      <w:r w:rsidR="00D41790" w:rsidRPr="00FE5CD4">
        <w:rPr>
          <w:rFonts w:ascii="Arial" w:hAnsi="Arial" w:cs="Arial"/>
          <w:sz w:val="22"/>
          <w:szCs w:val="22"/>
        </w:rPr>
        <w:t>Przedsiębiorstwa</w:t>
      </w:r>
      <w:r w:rsidR="00514F1F" w:rsidRPr="00FE5CD4">
        <w:rPr>
          <w:rFonts w:ascii="Arial" w:hAnsi="Arial" w:cs="Arial"/>
          <w:sz w:val="22"/>
          <w:szCs w:val="22"/>
        </w:rPr>
        <w:t xml:space="preserve"> lub innego dokumentu potwierdzającego status </w:t>
      </w:r>
      <w:r w:rsidR="00D41790" w:rsidRPr="00FE5CD4">
        <w:rPr>
          <w:rFonts w:ascii="Arial" w:hAnsi="Arial" w:cs="Arial"/>
          <w:sz w:val="22"/>
          <w:szCs w:val="22"/>
        </w:rPr>
        <w:t>Przedsiębiorstwa</w:t>
      </w:r>
      <w:r w:rsidR="007E71EE">
        <w:rPr>
          <w:rFonts w:ascii="Arial" w:hAnsi="Arial" w:cs="Arial"/>
          <w:sz w:val="22"/>
          <w:szCs w:val="22"/>
        </w:rPr>
        <w:t xml:space="preserve"> wystawionego nie wcześniej niż trzy miesiące wstecz licząc od daty podpisania umowy szkoleniowej</w:t>
      </w:r>
      <w:r w:rsidR="00B3459B">
        <w:rPr>
          <w:rFonts w:ascii="Arial" w:hAnsi="Arial" w:cs="Arial"/>
          <w:sz w:val="22"/>
          <w:szCs w:val="22"/>
        </w:rPr>
        <w:t>. Kserokopia dokumentu rejestrowego</w:t>
      </w:r>
      <w:r w:rsidR="00514F1F" w:rsidRPr="00FE5CD4">
        <w:rPr>
          <w:rFonts w:ascii="Arial" w:hAnsi="Arial" w:cs="Arial"/>
          <w:sz w:val="22"/>
          <w:szCs w:val="22"/>
        </w:rPr>
        <w:t xml:space="preserve"> będzie </w:t>
      </w:r>
      <w:r w:rsidR="00514F1F" w:rsidRPr="00FE5CD4">
        <w:rPr>
          <w:rFonts w:ascii="Arial" w:hAnsi="Arial" w:cs="Arial"/>
          <w:b/>
          <w:sz w:val="22"/>
          <w:szCs w:val="22"/>
        </w:rPr>
        <w:t xml:space="preserve">załącznikiem nr </w:t>
      </w:r>
      <w:r w:rsidR="00C65D2A" w:rsidRPr="00FE5CD4">
        <w:rPr>
          <w:rFonts w:ascii="Arial" w:hAnsi="Arial" w:cs="Arial"/>
          <w:b/>
          <w:sz w:val="22"/>
          <w:szCs w:val="22"/>
        </w:rPr>
        <w:t>7</w:t>
      </w:r>
      <w:r w:rsidR="00C65D2A" w:rsidRPr="00FE5CD4">
        <w:rPr>
          <w:rFonts w:ascii="Arial" w:hAnsi="Arial" w:cs="Arial"/>
          <w:sz w:val="22"/>
          <w:szCs w:val="22"/>
        </w:rPr>
        <w:t xml:space="preserve"> do niniejszej umowy.</w:t>
      </w:r>
    </w:p>
    <w:p w:rsidR="009430A4" w:rsidRPr="00FE5CD4" w:rsidRDefault="009430A4" w:rsidP="009430A4">
      <w:pPr>
        <w:numPr>
          <w:ilvl w:val="2"/>
          <w:numId w:val="26"/>
        </w:numPr>
        <w:jc w:val="both"/>
        <w:rPr>
          <w:rFonts w:ascii="Arial" w:hAnsi="Arial" w:cs="Arial"/>
          <w:sz w:val="22"/>
          <w:szCs w:val="22"/>
        </w:rPr>
      </w:pPr>
      <w:r>
        <w:rPr>
          <w:rFonts w:ascii="Arial" w:hAnsi="Arial" w:cs="Arial"/>
          <w:sz w:val="22"/>
          <w:szCs w:val="22"/>
        </w:rPr>
        <w:t xml:space="preserve">Informację </w:t>
      </w:r>
      <w:r w:rsidRPr="006451DE">
        <w:rPr>
          <w:rFonts w:ascii="Arial" w:hAnsi="Arial" w:cs="Arial"/>
          <w:sz w:val="22"/>
          <w:szCs w:val="22"/>
        </w:rPr>
        <w:t xml:space="preserve">nt. powiązań Wnioskodawcy z innymi przedsiębiorcami, łączeniu, przejęciu lub powstaniu Wnioskodawcy w wyniku podziału, prowadzonej działalności gospodarczej, w związku z którą Wnioskodawca ubiega się o pomoc de </w:t>
      </w:r>
      <w:proofErr w:type="spellStart"/>
      <w:r>
        <w:rPr>
          <w:rFonts w:ascii="Arial" w:hAnsi="Arial" w:cs="Arial"/>
          <w:sz w:val="22"/>
          <w:szCs w:val="22"/>
        </w:rPr>
        <w:t>minimis</w:t>
      </w:r>
      <w:proofErr w:type="spellEnd"/>
      <w:r>
        <w:rPr>
          <w:rFonts w:ascii="Arial" w:hAnsi="Arial" w:cs="Arial"/>
          <w:sz w:val="22"/>
          <w:szCs w:val="22"/>
        </w:rPr>
        <w:t xml:space="preserve">, której </w:t>
      </w:r>
      <w:r w:rsidRPr="00FE5CD4">
        <w:rPr>
          <w:rFonts w:ascii="Arial" w:hAnsi="Arial" w:cs="Arial"/>
          <w:sz w:val="22"/>
          <w:szCs w:val="22"/>
        </w:rPr>
        <w:t xml:space="preserve">wzór stanowi </w:t>
      </w:r>
      <w:r w:rsidRPr="00FE5CD4">
        <w:rPr>
          <w:rFonts w:ascii="Arial" w:hAnsi="Arial" w:cs="Arial"/>
          <w:b/>
          <w:sz w:val="22"/>
          <w:szCs w:val="22"/>
        </w:rPr>
        <w:t xml:space="preserve">załącznik nr </w:t>
      </w:r>
      <w:r>
        <w:rPr>
          <w:rFonts w:ascii="Arial" w:hAnsi="Arial" w:cs="Arial"/>
          <w:b/>
          <w:sz w:val="22"/>
          <w:szCs w:val="22"/>
        </w:rPr>
        <w:t>8</w:t>
      </w:r>
      <w:r w:rsidRPr="00FE5CD4">
        <w:rPr>
          <w:rFonts w:ascii="Arial" w:hAnsi="Arial" w:cs="Arial"/>
          <w:sz w:val="22"/>
          <w:szCs w:val="22"/>
        </w:rPr>
        <w:t xml:space="preserve"> </w:t>
      </w:r>
      <w:r>
        <w:rPr>
          <w:rFonts w:ascii="Arial" w:hAnsi="Arial" w:cs="Arial"/>
          <w:sz w:val="22"/>
          <w:szCs w:val="22"/>
        </w:rPr>
        <w:t>do niniejszej umowy;</w:t>
      </w:r>
    </w:p>
    <w:p w:rsidR="009430A4" w:rsidRPr="00E7254C" w:rsidRDefault="009430A4" w:rsidP="009430A4">
      <w:pPr>
        <w:ind w:left="1080"/>
        <w:jc w:val="both"/>
        <w:rPr>
          <w:rFonts w:ascii="Arial" w:hAnsi="Arial" w:cs="Arial"/>
          <w:sz w:val="22"/>
          <w:szCs w:val="22"/>
        </w:rPr>
      </w:pPr>
    </w:p>
    <w:p w:rsidR="003F3C6F" w:rsidRDefault="00F73A81" w:rsidP="004F768F">
      <w:pPr>
        <w:numPr>
          <w:ilvl w:val="1"/>
          <w:numId w:val="10"/>
        </w:numPr>
        <w:tabs>
          <w:tab w:val="left" w:pos="1353"/>
        </w:tabs>
        <w:suppressAutoHyphens/>
        <w:jc w:val="both"/>
        <w:rPr>
          <w:rFonts w:ascii="Arial" w:hAnsi="Arial" w:cs="Arial"/>
          <w:sz w:val="22"/>
          <w:szCs w:val="22"/>
        </w:rPr>
      </w:pPr>
      <w:r w:rsidRPr="00A06F72">
        <w:rPr>
          <w:rFonts w:ascii="Arial" w:hAnsi="Arial" w:cs="Arial"/>
          <w:sz w:val="22"/>
          <w:szCs w:val="22"/>
        </w:rPr>
        <w:t xml:space="preserve">Jeśli </w:t>
      </w:r>
      <w:r w:rsidR="00003C06" w:rsidRPr="00A06F72">
        <w:rPr>
          <w:rFonts w:ascii="Arial" w:hAnsi="Arial" w:cs="Arial"/>
          <w:sz w:val="22"/>
          <w:szCs w:val="22"/>
        </w:rPr>
        <w:t>Pracownik</w:t>
      </w:r>
      <w:r w:rsidR="00697FD5" w:rsidRPr="00A06F72">
        <w:rPr>
          <w:rFonts w:ascii="Arial" w:hAnsi="Arial" w:cs="Arial"/>
          <w:sz w:val="22"/>
          <w:szCs w:val="22"/>
        </w:rPr>
        <w:t xml:space="preserve"> nie będzie mógł uczestniczyć w wyznaczonym terminie w szkoleniu lub doradztwie</w:t>
      </w:r>
      <w:r w:rsidR="003E50CD" w:rsidRPr="00A06F72">
        <w:rPr>
          <w:rFonts w:ascii="Arial" w:hAnsi="Arial" w:cs="Arial"/>
          <w:sz w:val="22"/>
          <w:szCs w:val="22"/>
        </w:rPr>
        <w:t>, Przedsiębiorstwo</w:t>
      </w:r>
      <w:r w:rsidR="00697FD5" w:rsidRPr="00A06F72">
        <w:rPr>
          <w:rFonts w:ascii="Arial" w:hAnsi="Arial" w:cs="Arial"/>
          <w:sz w:val="22"/>
          <w:szCs w:val="22"/>
        </w:rPr>
        <w:t xml:space="preserve"> zobowiązuj</w:t>
      </w:r>
      <w:r w:rsidR="00E903BE" w:rsidRPr="00A06F72">
        <w:rPr>
          <w:rFonts w:ascii="Arial" w:hAnsi="Arial" w:cs="Arial"/>
          <w:sz w:val="22"/>
          <w:szCs w:val="22"/>
        </w:rPr>
        <w:t>e się niezwłocznie powiadomić o </w:t>
      </w:r>
      <w:r w:rsidR="00697FD5" w:rsidRPr="00A06F72">
        <w:rPr>
          <w:rFonts w:ascii="Arial" w:hAnsi="Arial" w:cs="Arial"/>
          <w:sz w:val="22"/>
          <w:szCs w:val="22"/>
        </w:rPr>
        <w:t xml:space="preserve">zaistniałej sytuacji </w:t>
      </w:r>
      <w:r w:rsidRPr="00A06F72">
        <w:rPr>
          <w:rFonts w:ascii="Arial" w:hAnsi="Arial" w:cs="Arial"/>
          <w:sz w:val="22"/>
          <w:szCs w:val="22"/>
        </w:rPr>
        <w:t>O</w:t>
      </w:r>
      <w:r w:rsidR="00697FD5" w:rsidRPr="00A06F72">
        <w:rPr>
          <w:rFonts w:ascii="Arial" w:hAnsi="Arial" w:cs="Arial"/>
          <w:sz w:val="22"/>
          <w:szCs w:val="22"/>
        </w:rPr>
        <w:t>rganizatora.</w:t>
      </w:r>
    </w:p>
    <w:p w:rsidR="00A46CA5" w:rsidRPr="00D1271B" w:rsidRDefault="00A46CA5" w:rsidP="004F768F">
      <w:pPr>
        <w:numPr>
          <w:ilvl w:val="1"/>
          <w:numId w:val="10"/>
        </w:numPr>
        <w:tabs>
          <w:tab w:val="left" w:pos="1353"/>
        </w:tabs>
        <w:suppressAutoHyphens/>
        <w:jc w:val="both"/>
        <w:rPr>
          <w:rFonts w:ascii="Arial" w:hAnsi="Arial" w:cs="Arial"/>
          <w:sz w:val="22"/>
          <w:szCs w:val="22"/>
        </w:rPr>
      </w:pPr>
      <w:r w:rsidRPr="00D1271B">
        <w:rPr>
          <w:rFonts w:ascii="Arial" w:hAnsi="Arial" w:cs="Arial"/>
          <w:sz w:val="22"/>
          <w:szCs w:val="22"/>
        </w:rPr>
        <w:lastRenderedPageBreak/>
        <w:t xml:space="preserve">W przypadku </w:t>
      </w:r>
      <w:r w:rsidR="001262A3" w:rsidRPr="00D1271B">
        <w:rPr>
          <w:rFonts w:ascii="Arial" w:hAnsi="Arial" w:cs="Arial"/>
          <w:sz w:val="22"/>
          <w:szCs w:val="22"/>
        </w:rPr>
        <w:t xml:space="preserve">braku pisemnego </w:t>
      </w:r>
      <w:r w:rsidRPr="00D1271B">
        <w:rPr>
          <w:rFonts w:ascii="Arial" w:hAnsi="Arial" w:cs="Arial"/>
          <w:sz w:val="22"/>
          <w:szCs w:val="22"/>
        </w:rPr>
        <w:t xml:space="preserve">poinformowania Organizatora o niemożności uczestniczenia </w:t>
      </w:r>
      <w:r w:rsidR="007E71EE" w:rsidRPr="00D1271B">
        <w:rPr>
          <w:rFonts w:ascii="Arial" w:hAnsi="Arial" w:cs="Arial"/>
          <w:sz w:val="22"/>
          <w:szCs w:val="22"/>
        </w:rPr>
        <w:t xml:space="preserve">Pracownika wskazanego w § 4 ust. 1 pkt. 1 </w:t>
      </w:r>
      <w:r w:rsidRPr="00D1271B">
        <w:rPr>
          <w:rFonts w:ascii="Arial" w:hAnsi="Arial" w:cs="Arial"/>
          <w:sz w:val="22"/>
          <w:szCs w:val="22"/>
        </w:rPr>
        <w:t xml:space="preserve">w szkoleniu stacjonarnym </w:t>
      </w:r>
      <w:r w:rsidR="00B8405B" w:rsidRPr="00D1271B">
        <w:rPr>
          <w:rFonts w:ascii="Arial" w:hAnsi="Arial" w:cs="Arial"/>
          <w:sz w:val="22"/>
          <w:szCs w:val="22"/>
        </w:rPr>
        <w:t xml:space="preserve">INNOSYS, </w:t>
      </w:r>
      <w:r w:rsidRPr="00D1271B">
        <w:rPr>
          <w:rFonts w:ascii="Arial" w:hAnsi="Arial" w:cs="Arial"/>
          <w:sz w:val="22"/>
          <w:szCs w:val="22"/>
        </w:rPr>
        <w:t>z minimum 5 dniowym wyprzedzeniem, Przedsiębiorstwo</w:t>
      </w:r>
      <w:r w:rsidR="00B8405B" w:rsidRPr="00D1271B">
        <w:rPr>
          <w:rFonts w:ascii="Arial" w:hAnsi="Arial" w:cs="Arial"/>
          <w:sz w:val="22"/>
          <w:szCs w:val="22"/>
        </w:rPr>
        <w:t>,</w:t>
      </w:r>
      <w:r w:rsidRPr="00D1271B">
        <w:rPr>
          <w:rFonts w:ascii="Arial" w:hAnsi="Arial" w:cs="Arial"/>
          <w:sz w:val="22"/>
          <w:szCs w:val="22"/>
        </w:rPr>
        <w:t xml:space="preserve"> </w:t>
      </w:r>
      <w:r w:rsidR="00E9583C" w:rsidRPr="00D1271B">
        <w:rPr>
          <w:rFonts w:ascii="Arial" w:hAnsi="Arial" w:cs="Arial"/>
          <w:sz w:val="22"/>
          <w:szCs w:val="22"/>
        </w:rPr>
        <w:t>na wniosek Organizatora</w:t>
      </w:r>
      <w:r w:rsidR="00B8405B" w:rsidRPr="00D1271B">
        <w:rPr>
          <w:rFonts w:ascii="Arial" w:hAnsi="Arial" w:cs="Arial"/>
          <w:sz w:val="22"/>
          <w:szCs w:val="22"/>
        </w:rPr>
        <w:t>,</w:t>
      </w:r>
      <w:r w:rsidR="00E9583C" w:rsidRPr="00D1271B">
        <w:rPr>
          <w:rFonts w:ascii="Arial" w:hAnsi="Arial" w:cs="Arial"/>
          <w:sz w:val="22"/>
          <w:szCs w:val="22"/>
        </w:rPr>
        <w:t xml:space="preserve"> </w:t>
      </w:r>
      <w:r w:rsidRPr="00D1271B">
        <w:rPr>
          <w:rFonts w:ascii="Arial" w:hAnsi="Arial" w:cs="Arial"/>
          <w:sz w:val="22"/>
          <w:szCs w:val="22"/>
        </w:rPr>
        <w:t xml:space="preserve">zobowiązuje się </w:t>
      </w:r>
      <w:r w:rsidR="00E9583C" w:rsidRPr="00D1271B">
        <w:rPr>
          <w:rFonts w:ascii="Arial" w:hAnsi="Arial" w:cs="Arial"/>
          <w:sz w:val="22"/>
          <w:szCs w:val="22"/>
        </w:rPr>
        <w:t xml:space="preserve">pokryć, </w:t>
      </w:r>
      <w:r w:rsidR="001262A3" w:rsidRPr="00D1271B">
        <w:rPr>
          <w:rFonts w:ascii="Arial" w:hAnsi="Arial" w:cs="Arial"/>
          <w:sz w:val="22"/>
          <w:szCs w:val="22"/>
        </w:rPr>
        <w:t xml:space="preserve">w terminie wyznaczonym przez Organizatora, koszt </w:t>
      </w:r>
      <w:r w:rsidRPr="00D1271B">
        <w:rPr>
          <w:rFonts w:ascii="Arial" w:hAnsi="Arial" w:cs="Arial"/>
          <w:sz w:val="22"/>
          <w:szCs w:val="22"/>
        </w:rPr>
        <w:t xml:space="preserve">szkolenia, w wysokości </w:t>
      </w:r>
      <w:r w:rsidRPr="00D1271B">
        <w:rPr>
          <w:rFonts w:ascii="Tahoma" w:hAnsi="Tahoma" w:cs="Tahoma"/>
          <w:sz w:val="22"/>
          <w:szCs w:val="22"/>
        </w:rPr>
        <w:t xml:space="preserve">245,30 </w:t>
      </w:r>
      <w:r w:rsidR="001262A3" w:rsidRPr="00D1271B">
        <w:rPr>
          <w:rFonts w:ascii="Tahoma" w:hAnsi="Tahoma" w:cs="Tahoma"/>
          <w:sz w:val="22"/>
          <w:szCs w:val="22"/>
        </w:rPr>
        <w:t xml:space="preserve">zł </w:t>
      </w:r>
      <w:r w:rsidRPr="00D1271B">
        <w:rPr>
          <w:rFonts w:ascii="Tahoma" w:hAnsi="Tahoma" w:cs="Tahoma"/>
          <w:sz w:val="22"/>
          <w:szCs w:val="22"/>
        </w:rPr>
        <w:t>(słownie: dwieście czterdzieści pięć i 30/100) brutto.</w:t>
      </w:r>
      <w:r w:rsidR="001262A3" w:rsidRPr="00D1271B">
        <w:rPr>
          <w:rFonts w:ascii="Tahoma" w:hAnsi="Tahoma" w:cs="Tahoma"/>
          <w:sz w:val="22"/>
          <w:szCs w:val="22"/>
        </w:rPr>
        <w:t xml:space="preserve"> Termin pokrycia zobowiązania zostanie wyznaczony w wezwaniu do zapłaty skierowanym przez Organizatora do Przedsiębiorstwa.</w:t>
      </w:r>
    </w:p>
    <w:p w:rsidR="00697FD5" w:rsidRPr="00D1271B" w:rsidRDefault="00A46CA5" w:rsidP="004F768F">
      <w:pPr>
        <w:numPr>
          <w:ilvl w:val="1"/>
          <w:numId w:val="10"/>
        </w:numPr>
        <w:tabs>
          <w:tab w:val="left" w:pos="1353"/>
        </w:tabs>
        <w:suppressAutoHyphens/>
        <w:jc w:val="both"/>
        <w:rPr>
          <w:rFonts w:ascii="Arial" w:hAnsi="Arial" w:cs="Arial"/>
          <w:sz w:val="22"/>
          <w:szCs w:val="22"/>
        </w:rPr>
      </w:pPr>
      <w:r w:rsidRPr="00D1271B">
        <w:rPr>
          <w:rFonts w:ascii="Arial" w:hAnsi="Arial" w:cs="Arial"/>
          <w:sz w:val="22"/>
          <w:szCs w:val="22"/>
        </w:rPr>
        <w:t xml:space="preserve">W przypadku </w:t>
      </w:r>
      <w:r w:rsidR="00BD3DCF" w:rsidRPr="00D1271B">
        <w:rPr>
          <w:rFonts w:ascii="Arial" w:hAnsi="Arial" w:cs="Arial"/>
          <w:sz w:val="22"/>
          <w:szCs w:val="22"/>
        </w:rPr>
        <w:t>braku pisemnego poinformowania</w:t>
      </w:r>
      <w:r w:rsidRPr="00D1271B">
        <w:rPr>
          <w:rFonts w:ascii="Arial" w:hAnsi="Arial" w:cs="Arial"/>
          <w:sz w:val="22"/>
          <w:szCs w:val="22"/>
        </w:rPr>
        <w:t xml:space="preserve"> Organizatora o niemożności odbycia doradztwa </w:t>
      </w:r>
      <w:r w:rsidR="00671FAC" w:rsidRPr="00D1271B">
        <w:rPr>
          <w:rFonts w:ascii="Arial" w:hAnsi="Arial" w:cs="Arial"/>
          <w:sz w:val="22"/>
          <w:szCs w:val="22"/>
        </w:rPr>
        <w:t xml:space="preserve">stacjonarnego </w:t>
      </w:r>
      <w:r w:rsidR="00B8405B" w:rsidRPr="00D1271B">
        <w:rPr>
          <w:rFonts w:ascii="Arial" w:hAnsi="Arial" w:cs="Arial"/>
          <w:sz w:val="22"/>
          <w:szCs w:val="22"/>
        </w:rPr>
        <w:t xml:space="preserve">w ramach programu INNOSYS </w:t>
      </w:r>
      <w:r w:rsidRPr="00D1271B">
        <w:rPr>
          <w:rFonts w:ascii="Arial" w:hAnsi="Arial" w:cs="Arial"/>
          <w:sz w:val="22"/>
          <w:szCs w:val="22"/>
        </w:rPr>
        <w:t xml:space="preserve">w umówionym wcześniej terminie, </w:t>
      </w:r>
      <w:r w:rsidR="001262A3" w:rsidRPr="00D1271B">
        <w:rPr>
          <w:rFonts w:ascii="Arial" w:hAnsi="Arial" w:cs="Arial"/>
          <w:sz w:val="22"/>
          <w:szCs w:val="22"/>
        </w:rPr>
        <w:t xml:space="preserve">na co najmniej 3 dni przed umówionym terminem realizacji doradztwa, </w:t>
      </w:r>
      <w:r w:rsidRPr="00D1271B">
        <w:rPr>
          <w:rFonts w:ascii="Arial" w:hAnsi="Arial" w:cs="Arial"/>
          <w:sz w:val="22"/>
          <w:szCs w:val="22"/>
        </w:rPr>
        <w:t>Przedsiębiorstwo</w:t>
      </w:r>
      <w:r w:rsidR="00B8405B" w:rsidRPr="00D1271B">
        <w:rPr>
          <w:rFonts w:ascii="Arial" w:hAnsi="Arial" w:cs="Arial"/>
          <w:sz w:val="22"/>
          <w:szCs w:val="22"/>
        </w:rPr>
        <w:t>,</w:t>
      </w:r>
      <w:r w:rsidR="001262A3" w:rsidRPr="00D1271B">
        <w:rPr>
          <w:rFonts w:ascii="Arial" w:hAnsi="Arial" w:cs="Arial"/>
          <w:sz w:val="22"/>
          <w:szCs w:val="22"/>
        </w:rPr>
        <w:t xml:space="preserve"> </w:t>
      </w:r>
      <w:r w:rsidR="00E9583C" w:rsidRPr="00D1271B">
        <w:rPr>
          <w:rFonts w:ascii="Arial" w:hAnsi="Arial" w:cs="Arial"/>
          <w:sz w:val="22"/>
          <w:szCs w:val="22"/>
        </w:rPr>
        <w:t>na wniosek Organizatora</w:t>
      </w:r>
      <w:r w:rsidR="00B8405B" w:rsidRPr="00D1271B">
        <w:rPr>
          <w:rFonts w:ascii="Arial" w:hAnsi="Arial" w:cs="Arial"/>
          <w:sz w:val="22"/>
          <w:szCs w:val="22"/>
        </w:rPr>
        <w:t>,</w:t>
      </w:r>
      <w:r w:rsidR="00E9583C" w:rsidRPr="00D1271B">
        <w:rPr>
          <w:rFonts w:ascii="Arial" w:hAnsi="Arial" w:cs="Arial"/>
          <w:sz w:val="22"/>
          <w:szCs w:val="22"/>
        </w:rPr>
        <w:t xml:space="preserve"> </w:t>
      </w:r>
      <w:r w:rsidR="001262A3" w:rsidRPr="00D1271B">
        <w:rPr>
          <w:rFonts w:ascii="Arial" w:hAnsi="Arial" w:cs="Arial"/>
          <w:sz w:val="22"/>
          <w:szCs w:val="22"/>
        </w:rPr>
        <w:t>zobowiązuje się pokryć</w:t>
      </w:r>
      <w:r w:rsidR="003F3C6F" w:rsidRPr="00D1271B">
        <w:rPr>
          <w:rFonts w:ascii="Arial" w:hAnsi="Arial" w:cs="Arial"/>
          <w:sz w:val="22"/>
          <w:szCs w:val="22"/>
        </w:rPr>
        <w:t>, w terminie wyznaczonym przez Organizatora,</w:t>
      </w:r>
      <w:r w:rsidR="001262A3" w:rsidRPr="00D1271B">
        <w:rPr>
          <w:rFonts w:ascii="Arial" w:hAnsi="Arial" w:cs="Arial"/>
          <w:sz w:val="22"/>
          <w:szCs w:val="22"/>
        </w:rPr>
        <w:t xml:space="preserve"> koszt niezrealizowanego doradztwa w wysokości </w:t>
      </w:r>
      <w:r w:rsidR="007E71EE" w:rsidRPr="00D1271B">
        <w:rPr>
          <w:rFonts w:ascii="Arial" w:hAnsi="Arial" w:cs="Arial"/>
          <w:sz w:val="22"/>
          <w:szCs w:val="22"/>
        </w:rPr>
        <w:t>277</w:t>
      </w:r>
      <w:r w:rsidR="00654563" w:rsidRPr="00D1271B">
        <w:rPr>
          <w:rFonts w:ascii="Arial" w:hAnsi="Arial" w:cs="Arial"/>
          <w:sz w:val="22"/>
          <w:szCs w:val="22"/>
        </w:rPr>
        <w:t xml:space="preserve"> </w:t>
      </w:r>
      <w:r w:rsidR="001262A3" w:rsidRPr="00D1271B">
        <w:rPr>
          <w:rFonts w:ascii="Arial" w:hAnsi="Arial" w:cs="Arial"/>
          <w:sz w:val="22"/>
          <w:szCs w:val="22"/>
        </w:rPr>
        <w:t xml:space="preserve">(słownie: </w:t>
      </w:r>
      <w:r w:rsidR="007E71EE" w:rsidRPr="00D1271B">
        <w:rPr>
          <w:rFonts w:ascii="Arial" w:hAnsi="Arial" w:cs="Arial"/>
          <w:sz w:val="22"/>
          <w:szCs w:val="22"/>
        </w:rPr>
        <w:t>dwieście siedemdziesiąt siedem</w:t>
      </w:r>
      <w:r w:rsidR="00654563" w:rsidRPr="00D1271B">
        <w:rPr>
          <w:rFonts w:ascii="Arial" w:hAnsi="Arial" w:cs="Arial"/>
          <w:sz w:val="22"/>
          <w:szCs w:val="22"/>
        </w:rPr>
        <w:t xml:space="preserve"> i 00/100</w:t>
      </w:r>
      <w:r w:rsidR="001262A3" w:rsidRPr="00D1271B">
        <w:rPr>
          <w:rFonts w:ascii="Arial" w:hAnsi="Arial" w:cs="Arial"/>
          <w:sz w:val="22"/>
          <w:szCs w:val="22"/>
        </w:rPr>
        <w:t>) zł brutto za każde niezrealizowan</w:t>
      </w:r>
      <w:r w:rsidR="00A06F72" w:rsidRPr="00D1271B">
        <w:rPr>
          <w:rFonts w:ascii="Arial" w:hAnsi="Arial" w:cs="Arial"/>
          <w:sz w:val="22"/>
          <w:szCs w:val="22"/>
        </w:rPr>
        <w:t>e spotkanie.</w:t>
      </w:r>
      <w:r w:rsidR="003F3C6F" w:rsidRPr="00D1271B">
        <w:rPr>
          <w:rFonts w:ascii="Arial" w:hAnsi="Arial" w:cs="Arial"/>
          <w:sz w:val="22"/>
          <w:szCs w:val="22"/>
        </w:rPr>
        <w:t xml:space="preserve"> </w:t>
      </w:r>
      <w:r w:rsidR="003F3C6F" w:rsidRPr="00D1271B">
        <w:rPr>
          <w:rFonts w:ascii="Tahoma" w:hAnsi="Tahoma" w:cs="Tahoma"/>
          <w:sz w:val="22"/>
          <w:szCs w:val="22"/>
        </w:rPr>
        <w:t>Termin pokrycia zobowiązania zostanie wyznaczony w wezwaniu do zapłaty skierowanym przez Organizatora do Przedsiębiorstwa.</w:t>
      </w:r>
    </w:p>
    <w:p w:rsidR="001F15DB" w:rsidRPr="00D1271B" w:rsidRDefault="001F15DB" w:rsidP="004F768F">
      <w:pPr>
        <w:numPr>
          <w:ilvl w:val="1"/>
          <w:numId w:val="10"/>
        </w:numPr>
        <w:tabs>
          <w:tab w:val="left" w:pos="1353"/>
        </w:tabs>
        <w:suppressAutoHyphens/>
        <w:jc w:val="both"/>
        <w:rPr>
          <w:rFonts w:ascii="Arial" w:hAnsi="Arial" w:cs="Arial"/>
          <w:sz w:val="22"/>
          <w:szCs w:val="22"/>
        </w:rPr>
      </w:pPr>
      <w:r w:rsidRPr="00D1271B">
        <w:rPr>
          <w:rFonts w:ascii="Arial" w:hAnsi="Arial" w:cs="Arial"/>
          <w:sz w:val="22"/>
          <w:szCs w:val="22"/>
        </w:rPr>
        <w:t xml:space="preserve">W przypadku braku pisemnego poinformowania Organizatora o niemożności uczestniczenia w szkoleniu stacjonarnym ZZPI, z minimum 5 dniowym wyprzedzeniem, Przedsiębiorstwo, na wniosek Organizatora, zobowiązuje się pokryć, w terminie wyznaczonym przez Organizatora, koszt szkolenia, w wysokości </w:t>
      </w:r>
      <w:r w:rsidRPr="00D1271B">
        <w:rPr>
          <w:rFonts w:ascii="Tahoma" w:hAnsi="Tahoma" w:cs="Tahoma"/>
          <w:sz w:val="22"/>
          <w:szCs w:val="22"/>
        </w:rPr>
        <w:t>648,00 zł (słownie: sześćset czterdzieści osiem i 00/100) brutto. Termin pokrycia zobowiązania zostanie wyznaczony w wezwaniu do zapłaty skierowanym przez Organizatora do Przedsiębiorstwa.</w:t>
      </w:r>
    </w:p>
    <w:p w:rsidR="00671FAC" w:rsidRPr="00D1271B" w:rsidRDefault="001F15DB" w:rsidP="004F768F">
      <w:pPr>
        <w:numPr>
          <w:ilvl w:val="1"/>
          <w:numId w:val="10"/>
        </w:numPr>
        <w:tabs>
          <w:tab w:val="left" w:pos="1353"/>
        </w:tabs>
        <w:suppressAutoHyphens/>
        <w:jc w:val="both"/>
        <w:rPr>
          <w:rFonts w:ascii="Arial" w:hAnsi="Arial" w:cs="Arial"/>
          <w:sz w:val="22"/>
          <w:szCs w:val="22"/>
        </w:rPr>
      </w:pPr>
      <w:r w:rsidRPr="00D1271B">
        <w:rPr>
          <w:rFonts w:ascii="Arial" w:hAnsi="Arial" w:cs="Arial"/>
          <w:sz w:val="22"/>
          <w:szCs w:val="22"/>
        </w:rPr>
        <w:t xml:space="preserve">W przypadku braku pisemnego poinformowania Organizatora o niemożności odbycia doradztwa stacjonarnego w ramach programu ZZPI w umówionym wcześniej terminie, na co najmniej 3 dni przed umówionym terminem realizacji doradztwa, Przedsiębiorstwo, na wniosek Organizatora, zobowiązuje się pokryć, w terminie wyznaczonym przez Organizatora, koszt niezrealizowanego doradztwa w wysokości </w:t>
      </w:r>
      <w:r w:rsidR="007E71EE" w:rsidRPr="00D1271B">
        <w:rPr>
          <w:rFonts w:ascii="Arial" w:hAnsi="Arial" w:cs="Arial"/>
          <w:sz w:val="22"/>
          <w:szCs w:val="22"/>
        </w:rPr>
        <w:t>300</w:t>
      </w:r>
      <w:r w:rsidRPr="00D1271B">
        <w:rPr>
          <w:rFonts w:ascii="Arial" w:hAnsi="Arial" w:cs="Arial"/>
          <w:sz w:val="22"/>
          <w:szCs w:val="22"/>
        </w:rPr>
        <w:t xml:space="preserve"> zł (słownie: </w:t>
      </w:r>
      <w:r w:rsidR="007E71EE" w:rsidRPr="00D1271B">
        <w:rPr>
          <w:rFonts w:ascii="Arial" w:hAnsi="Arial" w:cs="Arial"/>
          <w:sz w:val="22"/>
          <w:szCs w:val="22"/>
        </w:rPr>
        <w:t>trzysta</w:t>
      </w:r>
      <w:r w:rsidR="00671FAC" w:rsidRPr="00D1271B">
        <w:rPr>
          <w:rFonts w:ascii="Arial" w:hAnsi="Arial" w:cs="Arial"/>
          <w:sz w:val="22"/>
          <w:szCs w:val="22"/>
        </w:rPr>
        <w:t xml:space="preserve"> i 00/100</w:t>
      </w:r>
      <w:r w:rsidRPr="00D1271B">
        <w:rPr>
          <w:rFonts w:ascii="Arial" w:hAnsi="Arial" w:cs="Arial"/>
          <w:sz w:val="22"/>
          <w:szCs w:val="22"/>
        </w:rPr>
        <w:t xml:space="preserve">) zł brutto za każde niezrealizowane spotkanie. </w:t>
      </w:r>
      <w:r w:rsidRPr="00D1271B">
        <w:rPr>
          <w:rFonts w:ascii="Tahoma" w:hAnsi="Tahoma" w:cs="Tahoma"/>
          <w:sz w:val="22"/>
          <w:szCs w:val="22"/>
        </w:rPr>
        <w:t>Termin pokrycia zobowiązania zostanie wyznaczony w wezwaniu do zapłaty skierowanym przez Organizatora do Przedsiębiorstwa.</w:t>
      </w:r>
    </w:p>
    <w:p w:rsidR="00AC219A" w:rsidRPr="00D1271B" w:rsidRDefault="00AC219A" w:rsidP="004F768F">
      <w:pPr>
        <w:numPr>
          <w:ilvl w:val="1"/>
          <w:numId w:val="10"/>
        </w:numPr>
        <w:tabs>
          <w:tab w:val="left" w:pos="1353"/>
        </w:tabs>
        <w:suppressAutoHyphens/>
        <w:jc w:val="both"/>
        <w:rPr>
          <w:rFonts w:ascii="Arial" w:hAnsi="Arial" w:cs="Arial"/>
          <w:sz w:val="22"/>
          <w:szCs w:val="22"/>
        </w:rPr>
      </w:pPr>
      <w:r w:rsidRPr="00D1271B">
        <w:rPr>
          <w:rFonts w:ascii="Arial" w:hAnsi="Arial" w:cs="Arial"/>
          <w:sz w:val="22"/>
          <w:szCs w:val="22"/>
        </w:rPr>
        <w:t xml:space="preserve">W przypadku braku pisemnego poinformowania Organizatora o niemożności uczestniczenia w szkoleniu stacjonarnym Ekspert </w:t>
      </w:r>
      <w:r w:rsidR="00A52145" w:rsidRPr="00D1271B">
        <w:rPr>
          <w:rFonts w:ascii="Arial" w:hAnsi="Arial" w:cs="Arial"/>
          <w:sz w:val="22"/>
          <w:szCs w:val="22"/>
        </w:rPr>
        <w:t>I</w:t>
      </w:r>
      <w:r w:rsidRPr="00D1271B">
        <w:rPr>
          <w:rFonts w:ascii="Arial" w:hAnsi="Arial" w:cs="Arial"/>
          <w:sz w:val="22"/>
          <w:szCs w:val="22"/>
        </w:rPr>
        <w:t xml:space="preserve">nnowacji, z minimum 5 dniowym wyprzedzeniem, Przedsiębiorstwo, na wniosek Organizatora, zobowiązuje się pokryć, w terminie wyznaczonym przez Organizatora, koszt szkolenia, w wysokości </w:t>
      </w:r>
      <w:r w:rsidRPr="00D1271B">
        <w:rPr>
          <w:rFonts w:ascii="Tahoma" w:hAnsi="Tahoma" w:cs="Tahoma"/>
          <w:sz w:val="22"/>
          <w:szCs w:val="22"/>
        </w:rPr>
        <w:t>485,00 (słownie: czterysta osiemdziesiąt pięć i 00/100) zł brutto. Termin pokrycia zobowiązania zostanie wyznaczony w wezwaniu do zapłaty skierowanym przez Organizatora do Przedsiębiorstwa.</w:t>
      </w:r>
    </w:p>
    <w:p w:rsidR="006F2601" w:rsidRPr="00D1271B" w:rsidRDefault="00A06F72" w:rsidP="004F768F">
      <w:pPr>
        <w:numPr>
          <w:ilvl w:val="1"/>
          <w:numId w:val="10"/>
        </w:numPr>
        <w:tabs>
          <w:tab w:val="left" w:pos="1353"/>
        </w:tabs>
        <w:suppressAutoHyphens/>
        <w:spacing w:after="240"/>
        <w:ind w:left="714" w:hanging="357"/>
        <w:jc w:val="both"/>
        <w:rPr>
          <w:rFonts w:ascii="Arial" w:hAnsi="Arial" w:cs="Arial"/>
          <w:sz w:val="22"/>
          <w:szCs w:val="22"/>
        </w:rPr>
      </w:pPr>
      <w:r w:rsidRPr="00D1271B">
        <w:rPr>
          <w:rFonts w:ascii="Arial" w:hAnsi="Arial"/>
          <w:sz w:val="22"/>
          <w:szCs w:val="22"/>
        </w:rPr>
        <w:t>W zakresie przedmiotu umowy Przedsiębiorstwo zobowiązuje się do współpracy z podmiotami realizującymi badania ewaluacji, jak również zadania związane z monitoringiem, sprawozdawczością i kontrolą prowadzonymi na zlecenie PARP lub innych uprawnionych instytucji.</w:t>
      </w:r>
    </w:p>
    <w:p w:rsidR="005917FB" w:rsidRPr="00D1271B" w:rsidRDefault="00D41790" w:rsidP="00805E00">
      <w:pPr>
        <w:widowControl w:val="0"/>
        <w:tabs>
          <w:tab w:val="left" w:pos="0"/>
        </w:tabs>
        <w:autoSpaceDE w:val="0"/>
        <w:autoSpaceDN w:val="0"/>
        <w:adjustRightInd w:val="0"/>
        <w:spacing w:after="120"/>
        <w:jc w:val="center"/>
        <w:rPr>
          <w:rFonts w:ascii="Arial" w:hAnsi="Arial" w:cs="Arial"/>
          <w:bCs/>
          <w:sz w:val="22"/>
          <w:szCs w:val="22"/>
        </w:rPr>
      </w:pPr>
      <w:r w:rsidRPr="00D1271B">
        <w:rPr>
          <w:rFonts w:ascii="Arial" w:hAnsi="Arial" w:cs="Arial"/>
          <w:sz w:val="22"/>
          <w:szCs w:val="22"/>
        </w:rPr>
        <w:t xml:space="preserve">§ </w:t>
      </w:r>
      <w:r w:rsidR="00FE5CD4" w:rsidRPr="00D1271B">
        <w:rPr>
          <w:rFonts w:ascii="Arial" w:hAnsi="Arial" w:cs="Arial"/>
          <w:sz w:val="22"/>
          <w:szCs w:val="22"/>
        </w:rPr>
        <w:t>5</w:t>
      </w:r>
      <w:r w:rsidR="00B54906" w:rsidRPr="00D1271B">
        <w:rPr>
          <w:rFonts w:ascii="Arial" w:hAnsi="Arial" w:cs="Arial"/>
          <w:bCs/>
          <w:sz w:val="22"/>
          <w:szCs w:val="22"/>
        </w:rPr>
        <w:t xml:space="preserve"> </w:t>
      </w:r>
      <w:r w:rsidR="00003C06" w:rsidRPr="00D1271B">
        <w:rPr>
          <w:rFonts w:ascii="Arial" w:hAnsi="Arial" w:cs="Arial"/>
          <w:bCs/>
          <w:sz w:val="22"/>
          <w:szCs w:val="22"/>
        </w:rPr>
        <w:t>WARUNKI UKOŃCZENIA</w:t>
      </w:r>
      <w:r w:rsidRPr="00D1271B">
        <w:rPr>
          <w:rFonts w:ascii="Arial" w:hAnsi="Arial" w:cs="Arial"/>
          <w:bCs/>
          <w:sz w:val="22"/>
          <w:szCs w:val="22"/>
        </w:rPr>
        <w:t xml:space="preserve"> SZKOLE</w:t>
      </w:r>
      <w:r w:rsidR="00671FAC" w:rsidRPr="00D1271B">
        <w:rPr>
          <w:rFonts w:ascii="Arial" w:hAnsi="Arial" w:cs="Arial"/>
          <w:bCs/>
          <w:sz w:val="22"/>
          <w:szCs w:val="22"/>
        </w:rPr>
        <w:t>Ń</w:t>
      </w:r>
      <w:r w:rsidRPr="00D1271B">
        <w:rPr>
          <w:rFonts w:ascii="Arial" w:hAnsi="Arial" w:cs="Arial"/>
          <w:bCs/>
          <w:sz w:val="22"/>
          <w:szCs w:val="22"/>
        </w:rPr>
        <w:t xml:space="preserve"> I DORADZTWA</w:t>
      </w:r>
    </w:p>
    <w:p w:rsidR="00E87BDE" w:rsidRPr="00E0736B" w:rsidRDefault="00E87BDE" w:rsidP="00671FAC">
      <w:pPr>
        <w:widowControl w:val="0"/>
        <w:tabs>
          <w:tab w:val="left" w:pos="0"/>
        </w:tabs>
        <w:autoSpaceDE w:val="0"/>
        <w:autoSpaceDN w:val="0"/>
        <w:adjustRightInd w:val="0"/>
        <w:spacing w:after="120"/>
        <w:rPr>
          <w:rFonts w:ascii="Arial" w:hAnsi="Arial" w:cs="Arial"/>
          <w:bCs/>
          <w:sz w:val="22"/>
          <w:szCs w:val="22"/>
          <w:highlight w:val="yellow"/>
        </w:rPr>
      </w:pPr>
    </w:p>
    <w:p w:rsidR="006B445E" w:rsidRPr="00D1271B" w:rsidRDefault="006F2601" w:rsidP="004F768F">
      <w:pPr>
        <w:pStyle w:val="Akapitzlist"/>
        <w:widowControl w:val="0"/>
        <w:numPr>
          <w:ilvl w:val="6"/>
          <w:numId w:val="26"/>
        </w:numPr>
        <w:autoSpaceDE w:val="0"/>
        <w:autoSpaceDN w:val="0"/>
        <w:adjustRightInd w:val="0"/>
        <w:ind w:left="709" w:hanging="425"/>
        <w:jc w:val="both"/>
        <w:rPr>
          <w:rFonts w:ascii="Arial" w:hAnsi="Arial" w:cs="Arial"/>
          <w:sz w:val="22"/>
          <w:szCs w:val="22"/>
        </w:rPr>
      </w:pPr>
      <w:r w:rsidRPr="00D1271B">
        <w:rPr>
          <w:rFonts w:ascii="Arial" w:hAnsi="Arial" w:cs="Arial"/>
          <w:sz w:val="22"/>
          <w:szCs w:val="22"/>
        </w:rPr>
        <w:t xml:space="preserve">Warunkiem </w:t>
      </w:r>
      <w:r w:rsidR="00376468" w:rsidRPr="00D1271B">
        <w:rPr>
          <w:rFonts w:ascii="Arial" w:hAnsi="Arial" w:cs="Arial"/>
          <w:sz w:val="22"/>
          <w:szCs w:val="22"/>
        </w:rPr>
        <w:t xml:space="preserve">ukończenia </w:t>
      </w:r>
      <w:r w:rsidR="00671FAC" w:rsidRPr="00D1271B">
        <w:rPr>
          <w:rFonts w:ascii="Arial" w:hAnsi="Arial" w:cs="Arial"/>
          <w:sz w:val="22"/>
          <w:szCs w:val="22"/>
        </w:rPr>
        <w:t>szkoleń stacjonarnych jest:</w:t>
      </w:r>
    </w:p>
    <w:p w:rsidR="006F2601" w:rsidRPr="00D1271B" w:rsidRDefault="00671FAC" w:rsidP="00376760">
      <w:pPr>
        <w:pStyle w:val="Akapitzlist"/>
        <w:widowControl w:val="0"/>
        <w:numPr>
          <w:ilvl w:val="2"/>
          <w:numId w:val="32"/>
        </w:numPr>
        <w:tabs>
          <w:tab w:val="clear" w:pos="1440"/>
          <w:tab w:val="num" w:pos="1560"/>
        </w:tabs>
        <w:autoSpaceDE w:val="0"/>
        <w:autoSpaceDN w:val="0"/>
        <w:adjustRightInd w:val="0"/>
        <w:ind w:left="1560" w:hanging="426"/>
        <w:jc w:val="both"/>
        <w:rPr>
          <w:rFonts w:ascii="Arial" w:hAnsi="Arial" w:cs="Arial"/>
          <w:sz w:val="22"/>
          <w:szCs w:val="22"/>
        </w:rPr>
      </w:pPr>
      <w:r w:rsidRPr="00D1271B">
        <w:rPr>
          <w:rFonts w:ascii="Arial" w:hAnsi="Arial" w:cs="Arial"/>
          <w:sz w:val="22"/>
          <w:szCs w:val="22"/>
        </w:rPr>
        <w:t>u</w:t>
      </w:r>
      <w:r w:rsidR="00B54906" w:rsidRPr="00D1271B">
        <w:rPr>
          <w:rFonts w:ascii="Arial" w:hAnsi="Arial" w:cs="Arial"/>
          <w:sz w:val="22"/>
          <w:szCs w:val="22"/>
        </w:rPr>
        <w:t>czestnictwo</w:t>
      </w:r>
      <w:r w:rsidR="000B03F9" w:rsidRPr="00D1271B">
        <w:rPr>
          <w:rFonts w:ascii="Arial" w:hAnsi="Arial" w:cs="Arial"/>
          <w:sz w:val="22"/>
          <w:szCs w:val="22"/>
        </w:rPr>
        <w:t xml:space="preserve"> delegowanego Pracownika</w:t>
      </w:r>
      <w:r w:rsidR="00B54906" w:rsidRPr="00D1271B">
        <w:rPr>
          <w:rFonts w:ascii="Arial" w:hAnsi="Arial" w:cs="Arial"/>
          <w:sz w:val="22"/>
          <w:szCs w:val="22"/>
        </w:rPr>
        <w:t xml:space="preserve"> w szkoleniu</w:t>
      </w:r>
      <w:r w:rsidR="00514F1F" w:rsidRPr="00D1271B">
        <w:rPr>
          <w:rFonts w:ascii="Arial" w:hAnsi="Arial" w:cs="Arial"/>
          <w:sz w:val="22"/>
          <w:szCs w:val="22"/>
        </w:rPr>
        <w:t xml:space="preserve"> w </w:t>
      </w:r>
      <w:r w:rsidR="001410D9" w:rsidRPr="00D1271B">
        <w:rPr>
          <w:rFonts w:ascii="Arial" w:hAnsi="Arial" w:cs="Arial"/>
          <w:sz w:val="22"/>
          <w:szCs w:val="22"/>
        </w:rPr>
        <w:t>wymiarze</w:t>
      </w:r>
      <w:r w:rsidR="00F2007C" w:rsidRPr="00D1271B">
        <w:rPr>
          <w:rFonts w:ascii="Arial" w:hAnsi="Arial" w:cs="Arial"/>
          <w:sz w:val="22"/>
          <w:szCs w:val="22"/>
        </w:rPr>
        <w:t xml:space="preserve"> </w:t>
      </w:r>
      <w:r w:rsidR="00514F1F" w:rsidRPr="00D1271B">
        <w:rPr>
          <w:rFonts w:ascii="Arial" w:hAnsi="Arial" w:cs="Arial"/>
          <w:sz w:val="22"/>
          <w:szCs w:val="22"/>
        </w:rPr>
        <w:t xml:space="preserve">co najmniej 80% </w:t>
      </w:r>
      <w:r w:rsidR="001410D9" w:rsidRPr="00D1271B">
        <w:rPr>
          <w:rFonts w:ascii="Arial" w:hAnsi="Arial" w:cs="Arial"/>
          <w:sz w:val="22"/>
          <w:szCs w:val="22"/>
        </w:rPr>
        <w:t xml:space="preserve">ogólnej liczby </w:t>
      </w:r>
      <w:r w:rsidRPr="00D1271B">
        <w:rPr>
          <w:rFonts w:ascii="Arial" w:hAnsi="Arial" w:cs="Arial"/>
          <w:sz w:val="22"/>
          <w:szCs w:val="22"/>
        </w:rPr>
        <w:t>godzin szkoleniowych</w:t>
      </w:r>
      <w:r w:rsidR="00B869F6" w:rsidRPr="00D1271B">
        <w:rPr>
          <w:rFonts w:ascii="Arial" w:hAnsi="Arial" w:cs="Arial"/>
          <w:sz w:val="22"/>
          <w:szCs w:val="22"/>
        </w:rPr>
        <w:t>;</w:t>
      </w:r>
    </w:p>
    <w:p w:rsidR="00671FAC" w:rsidRPr="00D1271B" w:rsidRDefault="00671FAC" w:rsidP="00376760">
      <w:pPr>
        <w:pStyle w:val="Akapitzlist"/>
        <w:widowControl w:val="0"/>
        <w:numPr>
          <w:ilvl w:val="2"/>
          <w:numId w:val="32"/>
        </w:numPr>
        <w:tabs>
          <w:tab w:val="clear" w:pos="1440"/>
          <w:tab w:val="num" w:pos="1560"/>
        </w:tabs>
        <w:autoSpaceDE w:val="0"/>
        <w:autoSpaceDN w:val="0"/>
        <w:adjustRightInd w:val="0"/>
        <w:ind w:left="1560" w:hanging="426"/>
        <w:jc w:val="both"/>
        <w:rPr>
          <w:rFonts w:ascii="Arial" w:hAnsi="Arial" w:cs="Arial"/>
          <w:sz w:val="22"/>
          <w:szCs w:val="22"/>
        </w:rPr>
      </w:pPr>
      <w:r w:rsidRPr="00D1271B">
        <w:rPr>
          <w:rFonts w:ascii="Arial" w:hAnsi="Arial" w:cs="Arial"/>
          <w:sz w:val="22"/>
          <w:szCs w:val="22"/>
        </w:rPr>
        <w:t xml:space="preserve">potwierdzanie przez Pracownika faktu uczestniczenia w szkoleniu stacjonarnym poprzez złożenie podpisu na liście obecności udostępnionej </w:t>
      </w:r>
      <w:r w:rsidRPr="00D1271B">
        <w:rPr>
          <w:rFonts w:ascii="Arial" w:hAnsi="Arial" w:cs="Arial"/>
          <w:sz w:val="22"/>
          <w:szCs w:val="22"/>
        </w:rPr>
        <w:lastRenderedPageBreak/>
        <w:t>uczestnikom w trakcie tego szkolenia</w:t>
      </w:r>
      <w:r w:rsidR="00B869F6" w:rsidRPr="00D1271B">
        <w:rPr>
          <w:rFonts w:ascii="Arial" w:hAnsi="Arial" w:cs="Arial"/>
          <w:sz w:val="22"/>
          <w:szCs w:val="22"/>
        </w:rPr>
        <w:t>.</w:t>
      </w:r>
    </w:p>
    <w:p w:rsidR="00657932" w:rsidRPr="00D1271B" w:rsidRDefault="00657932" w:rsidP="004F768F">
      <w:pPr>
        <w:pStyle w:val="Akapitzlist"/>
        <w:widowControl w:val="0"/>
        <w:numPr>
          <w:ilvl w:val="1"/>
          <w:numId w:val="32"/>
        </w:numPr>
        <w:autoSpaceDE w:val="0"/>
        <w:autoSpaceDN w:val="0"/>
        <w:adjustRightInd w:val="0"/>
        <w:jc w:val="both"/>
        <w:rPr>
          <w:rFonts w:ascii="Arial" w:hAnsi="Arial" w:cs="Arial"/>
          <w:sz w:val="22"/>
          <w:szCs w:val="22"/>
        </w:rPr>
      </w:pPr>
      <w:r w:rsidRPr="00D1271B">
        <w:rPr>
          <w:rFonts w:ascii="Arial" w:hAnsi="Arial" w:cs="Arial"/>
          <w:sz w:val="22"/>
          <w:szCs w:val="22"/>
        </w:rPr>
        <w:t xml:space="preserve">Warunkiem ukończenia szkoleń e-learningowych jest </w:t>
      </w:r>
      <w:r w:rsidR="00E065A0">
        <w:rPr>
          <w:rFonts w:ascii="Arial" w:hAnsi="Arial" w:cs="Arial"/>
          <w:sz w:val="22"/>
          <w:szCs w:val="22"/>
        </w:rPr>
        <w:t xml:space="preserve">przejście modułów </w:t>
      </w:r>
      <w:r w:rsidRPr="00D1271B">
        <w:rPr>
          <w:rFonts w:ascii="Arial" w:hAnsi="Arial" w:cs="Arial"/>
          <w:sz w:val="22"/>
          <w:szCs w:val="22"/>
        </w:rPr>
        <w:t>na platformie e-</w:t>
      </w:r>
      <w:proofErr w:type="spellStart"/>
      <w:r w:rsidRPr="00D1271B">
        <w:rPr>
          <w:rFonts w:ascii="Arial" w:hAnsi="Arial" w:cs="Arial"/>
          <w:sz w:val="22"/>
          <w:szCs w:val="22"/>
        </w:rPr>
        <w:t>learningowej</w:t>
      </w:r>
      <w:proofErr w:type="spellEnd"/>
      <w:r w:rsidRPr="00D1271B">
        <w:rPr>
          <w:rFonts w:ascii="Arial" w:hAnsi="Arial" w:cs="Arial"/>
          <w:sz w:val="22"/>
          <w:szCs w:val="22"/>
        </w:rPr>
        <w:t xml:space="preserve"> w terminie:</w:t>
      </w:r>
    </w:p>
    <w:p w:rsidR="00657932" w:rsidRPr="00D1271B" w:rsidRDefault="00657932" w:rsidP="004F768F">
      <w:pPr>
        <w:pStyle w:val="Akapitzlist"/>
        <w:widowControl w:val="0"/>
        <w:numPr>
          <w:ilvl w:val="1"/>
          <w:numId w:val="25"/>
        </w:numPr>
        <w:tabs>
          <w:tab w:val="clear" w:pos="720"/>
          <w:tab w:val="num" w:pos="1134"/>
        </w:tabs>
        <w:autoSpaceDE w:val="0"/>
        <w:autoSpaceDN w:val="0"/>
        <w:adjustRightInd w:val="0"/>
        <w:ind w:left="1560" w:hanging="426"/>
        <w:jc w:val="both"/>
        <w:rPr>
          <w:rFonts w:ascii="Arial" w:hAnsi="Arial" w:cs="Arial"/>
          <w:sz w:val="22"/>
          <w:szCs w:val="22"/>
        </w:rPr>
      </w:pPr>
      <w:r w:rsidRPr="00D1271B">
        <w:rPr>
          <w:rFonts w:ascii="Arial" w:hAnsi="Arial" w:cs="Arial"/>
          <w:sz w:val="22"/>
          <w:szCs w:val="22"/>
        </w:rPr>
        <w:t>40 dni</w:t>
      </w:r>
      <w:r w:rsidR="00F015E7" w:rsidRPr="00D1271B">
        <w:rPr>
          <w:rFonts w:ascii="Arial" w:hAnsi="Arial" w:cs="Arial"/>
          <w:sz w:val="22"/>
          <w:szCs w:val="22"/>
        </w:rPr>
        <w:t xml:space="preserve"> od dnia otrzymania dostępu do platformy e-learning</w:t>
      </w:r>
      <w:r w:rsidRPr="00D1271B">
        <w:rPr>
          <w:rFonts w:ascii="Arial" w:hAnsi="Arial" w:cs="Arial"/>
          <w:sz w:val="22"/>
          <w:szCs w:val="22"/>
        </w:rPr>
        <w:t>, w ramach INNOSYS;</w:t>
      </w:r>
    </w:p>
    <w:p w:rsidR="00657932" w:rsidRPr="00D1271B" w:rsidRDefault="00657932" w:rsidP="004F768F">
      <w:pPr>
        <w:pStyle w:val="Akapitzlist"/>
        <w:widowControl w:val="0"/>
        <w:numPr>
          <w:ilvl w:val="1"/>
          <w:numId w:val="25"/>
        </w:numPr>
        <w:tabs>
          <w:tab w:val="clear" w:pos="720"/>
          <w:tab w:val="num" w:pos="1134"/>
        </w:tabs>
        <w:autoSpaceDE w:val="0"/>
        <w:autoSpaceDN w:val="0"/>
        <w:adjustRightInd w:val="0"/>
        <w:ind w:left="1560" w:hanging="426"/>
        <w:jc w:val="both"/>
        <w:rPr>
          <w:rFonts w:ascii="Arial" w:hAnsi="Arial" w:cs="Arial"/>
          <w:sz w:val="22"/>
          <w:szCs w:val="22"/>
        </w:rPr>
      </w:pPr>
      <w:r w:rsidRPr="00D1271B">
        <w:rPr>
          <w:rFonts w:ascii="Arial" w:hAnsi="Arial" w:cs="Arial"/>
          <w:sz w:val="22"/>
          <w:szCs w:val="22"/>
        </w:rPr>
        <w:t xml:space="preserve">60 dni </w:t>
      </w:r>
      <w:r w:rsidR="00F015E7" w:rsidRPr="00D1271B">
        <w:rPr>
          <w:rFonts w:ascii="Arial" w:hAnsi="Arial" w:cs="Arial"/>
          <w:sz w:val="22"/>
          <w:szCs w:val="22"/>
        </w:rPr>
        <w:t xml:space="preserve">od dnia otrzymania dostępu do platformy e-learning </w:t>
      </w:r>
      <w:r w:rsidRPr="00D1271B">
        <w:rPr>
          <w:rFonts w:ascii="Arial" w:hAnsi="Arial" w:cs="Arial"/>
          <w:sz w:val="22"/>
          <w:szCs w:val="22"/>
        </w:rPr>
        <w:t>w ramach ZZPI;</w:t>
      </w:r>
    </w:p>
    <w:p w:rsidR="00657932" w:rsidRPr="00D1271B" w:rsidRDefault="00F015E7" w:rsidP="004F768F">
      <w:pPr>
        <w:pStyle w:val="Akapitzlist"/>
        <w:widowControl w:val="0"/>
        <w:numPr>
          <w:ilvl w:val="1"/>
          <w:numId w:val="25"/>
        </w:numPr>
        <w:tabs>
          <w:tab w:val="clear" w:pos="720"/>
          <w:tab w:val="num" w:pos="1134"/>
        </w:tabs>
        <w:autoSpaceDE w:val="0"/>
        <w:autoSpaceDN w:val="0"/>
        <w:adjustRightInd w:val="0"/>
        <w:ind w:left="1560" w:hanging="426"/>
        <w:jc w:val="both"/>
        <w:rPr>
          <w:rFonts w:ascii="Arial" w:hAnsi="Arial" w:cs="Arial"/>
          <w:sz w:val="22"/>
          <w:szCs w:val="22"/>
        </w:rPr>
      </w:pPr>
      <w:r w:rsidRPr="00D1271B">
        <w:rPr>
          <w:rFonts w:ascii="Arial" w:hAnsi="Arial" w:cs="Arial"/>
          <w:sz w:val="22"/>
          <w:szCs w:val="22"/>
        </w:rPr>
        <w:t xml:space="preserve">90 dni od dnia otrzymania dostępu do platformy e-learning </w:t>
      </w:r>
      <w:r w:rsidR="00657932" w:rsidRPr="00D1271B">
        <w:rPr>
          <w:rFonts w:ascii="Arial" w:hAnsi="Arial" w:cs="Arial"/>
          <w:sz w:val="22"/>
          <w:szCs w:val="22"/>
        </w:rPr>
        <w:t>w ramach Eksperta innowacji.</w:t>
      </w:r>
    </w:p>
    <w:p w:rsidR="009D704C" w:rsidRPr="00D1271B" w:rsidRDefault="00657932" w:rsidP="004F768F">
      <w:pPr>
        <w:pStyle w:val="Akapitzlist"/>
        <w:widowControl w:val="0"/>
        <w:numPr>
          <w:ilvl w:val="1"/>
          <w:numId w:val="32"/>
        </w:numPr>
        <w:tabs>
          <w:tab w:val="clear" w:pos="720"/>
          <w:tab w:val="left" w:pos="709"/>
        </w:tabs>
        <w:suppressAutoHyphens/>
        <w:autoSpaceDE w:val="0"/>
        <w:autoSpaceDN w:val="0"/>
        <w:adjustRightInd w:val="0"/>
        <w:ind w:left="709"/>
        <w:jc w:val="both"/>
        <w:rPr>
          <w:rFonts w:ascii="Arial" w:hAnsi="Arial" w:cs="Arial"/>
          <w:sz w:val="22"/>
          <w:szCs w:val="22"/>
        </w:rPr>
      </w:pPr>
      <w:r w:rsidRPr="00D1271B">
        <w:rPr>
          <w:rFonts w:ascii="Arial" w:hAnsi="Arial" w:cs="Arial"/>
          <w:sz w:val="22"/>
          <w:szCs w:val="22"/>
        </w:rPr>
        <w:t xml:space="preserve"> Warunkiem ukończenia doradztwa jest</w:t>
      </w:r>
      <w:r w:rsidR="009D704C" w:rsidRPr="00D1271B">
        <w:rPr>
          <w:rFonts w:ascii="Arial" w:hAnsi="Arial" w:cs="Arial"/>
          <w:sz w:val="22"/>
          <w:szCs w:val="22"/>
        </w:rPr>
        <w:t>:</w:t>
      </w:r>
    </w:p>
    <w:p w:rsidR="00E065A0" w:rsidRDefault="00A41125" w:rsidP="00A41125">
      <w:pPr>
        <w:pStyle w:val="Akapitzlist"/>
        <w:widowControl w:val="0"/>
        <w:numPr>
          <w:ilvl w:val="2"/>
          <w:numId w:val="32"/>
        </w:numPr>
        <w:tabs>
          <w:tab w:val="left" w:pos="709"/>
        </w:tabs>
        <w:suppressAutoHyphens/>
        <w:autoSpaceDE w:val="0"/>
        <w:autoSpaceDN w:val="0"/>
        <w:adjustRightInd w:val="0"/>
        <w:jc w:val="both"/>
        <w:rPr>
          <w:rFonts w:ascii="Arial" w:hAnsi="Arial" w:cs="Arial"/>
          <w:sz w:val="22"/>
          <w:szCs w:val="22"/>
        </w:rPr>
      </w:pPr>
      <w:r w:rsidRPr="00D1271B">
        <w:rPr>
          <w:rFonts w:ascii="Arial" w:hAnsi="Arial" w:cs="Arial"/>
          <w:sz w:val="22"/>
          <w:szCs w:val="22"/>
        </w:rPr>
        <w:t xml:space="preserve">potwierdzenie przez Przedsiębiorstwo, faktu odbycia doradztwa </w:t>
      </w:r>
      <w:r w:rsidR="009D704C" w:rsidRPr="00D1271B">
        <w:rPr>
          <w:rFonts w:ascii="Arial" w:hAnsi="Arial" w:cs="Arial"/>
          <w:sz w:val="22"/>
          <w:szCs w:val="22"/>
        </w:rPr>
        <w:t xml:space="preserve">poprzez </w:t>
      </w:r>
    </w:p>
    <w:p w:rsidR="00A41125" w:rsidRPr="00D1271B" w:rsidRDefault="00E065A0" w:rsidP="00E065A0">
      <w:pPr>
        <w:pStyle w:val="Akapitzlist"/>
        <w:widowControl w:val="0"/>
        <w:tabs>
          <w:tab w:val="left" w:pos="709"/>
        </w:tabs>
        <w:suppressAutoHyphens/>
        <w:autoSpaceDE w:val="0"/>
        <w:autoSpaceDN w:val="0"/>
        <w:adjustRightInd w:val="0"/>
        <w:ind w:left="1440"/>
        <w:jc w:val="both"/>
        <w:rPr>
          <w:rFonts w:ascii="Arial" w:hAnsi="Arial" w:cs="Arial"/>
          <w:sz w:val="22"/>
          <w:szCs w:val="22"/>
        </w:rPr>
      </w:pPr>
      <w:r>
        <w:rPr>
          <w:rFonts w:ascii="Arial" w:hAnsi="Arial" w:cs="Arial"/>
          <w:sz w:val="22"/>
          <w:szCs w:val="22"/>
        </w:rPr>
        <w:t>e</w:t>
      </w:r>
      <w:r w:rsidR="009D704C" w:rsidRPr="00D1271B">
        <w:rPr>
          <w:rFonts w:ascii="Arial" w:hAnsi="Arial" w:cs="Arial"/>
          <w:sz w:val="22"/>
          <w:szCs w:val="22"/>
        </w:rPr>
        <w:t xml:space="preserve">-mail wysyłany </w:t>
      </w:r>
      <w:r w:rsidR="00A41125" w:rsidRPr="00D1271B">
        <w:rPr>
          <w:rFonts w:ascii="Arial" w:hAnsi="Arial" w:cs="Arial"/>
          <w:sz w:val="22"/>
          <w:szCs w:val="22"/>
        </w:rPr>
        <w:t xml:space="preserve">do piątego dnia miesiąca </w:t>
      </w:r>
      <w:r w:rsidR="009D704C" w:rsidRPr="00D1271B">
        <w:rPr>
          <w:rFonts w:ascii="Arial" w:hAnsi="Arial" w:cs="Arial"/>
          <w:sz w:val="22"/>
          <w:szCs w:val="22"/>
        </w:rPr>
        <w:t xml:space="preserve">na adres </w:t>
      </w:r>
      <w:r w:rsidR="002369ED" w:rsidRPr="00D1271B">
        <w:rPr>
          <w:rFonts w:ascii="Arial" w:hAnsi="Arial" w:cs="Arial"/>
          <w:sz w:val="22"/>
          <w:szCs w:val="22"/>
        </w:rPr>
        <w:t xml:space="preserve">wskazany w </w:t>
      </w:r>
      <w:r w:rsidR="009D704C" w:rsidRPr="00D1271B">
        <w:rPr>
          <w:rFonts w:ascii="Arial" w:hAnsi="Arial" w:cs="Arial"/>
          <w:sz w:val="22"/>
          <w:szCs w:val="22"/>
        </w:rPr>
        <w:t>§ 9 ust. 3 pkt. 1 zawierający informacje o  zrealizowanej liczbie godzin dora</w:t>
      </w:r>
      <w:r w:rsidR="002B0A82" w:rsidRPr="00D1271B">
        <w:rPr>
          <w:rFonts w:ascii="Arial" w:hAnsi="Arial" w:cs="Arial"/>
          <w:sz w:val="22"/>
          <w:szCs w:val="22"/>
        </w:rPr>
        <w:t>dztwa</w:t>
      </w:r>
      <w:r w:rsidR="00A41125" w:rsidRPr="00D1271B">
        <w:rPr>
          <w:rFonts w:ascii="Arial" w:hAnsi="Arial" w:cs="Arial"/>
          <w:sz w:val="22"/>
          <w:szCs w:val="22"/>
        </w:rPr>
        <w:t xml:space="preserve"> w miesiącu poprzedzającym</w:t>
      </w:r>
      <w:r w:rsidR="002B0A82" w:rsidRPr="00D1271B">
        <w:rPr>
          <w:rFonts w:ascii="Arial" w:hAnsi="Arial" w:cs="Arial"/>
          <w:sz w:val="22"/>
          <w:szCs w:val="22"/>
        </w:rPr>
        <w:t>;</w:t>
      </w:r>
    </w:p>
    <w:p w:rsidR="002B0A82" w:rsidRPr="00D1271B" w:rsidRDefault="00A41125" w:rsidP="00A41125">
      <w:pPr>
        <w:pStyle w:val="Akapitzlist"/>
        <w:widowControl w:val="0"/>
        <w:numPr>
          <w:ilvl w:val="2"/>
          <w:numId w:val="32"/>
        </w:numPr>
        <w:tabs>
          <w:tab w:val="left" w:pos="709"/>
        </w:tabs>
        <w:suppressAutoHyphens/>
        <w:autoSpaceDE w:val="0"/>
        <w:autoSpaceDN w:val="0"/>
        <w:adjustRightInd w:val="0"/>
        <w:jc w:val="both"/>
        <w:rPr>
          <w:rFonts w:ascii="Arial" w:hAnsi="Arial" w:cs="Arial"/>
          <w:sz w:val="22"/>
          <w:szCs w:val="22"/>
        </w:rPr>
      </w:pPr>
      <w:r w:rsidRPr="00D1271B">
        <w:rPr>
          <w:rFonts w:ascii="Arial" w:hAnsi="Arial" w:cs="Arial"/>
          <w:sz w:val="22"/>
          <w:szCs w:val="22"/>
        </w:rPr>
        <w:t>zrealizowanie</w:t>
      </w:r>
      <w:r w:rsidR="002B0A82" w:rsidRPr="00D1271B">
        <w:rPr>
          <w:rFonts w:ascii="Arial" w:hAnsi="Arial" w:cs="Arial"/>
          <w:sz w:val="22"/>
          <w:szCs w:val="22"/>
        </w:rPr>
        <w:t xml:space="preserve"> :</w:t>
      </w:r>
    </w:p>
    <w:p w:rsidR="002B0A82" w:rsidRPr="00D1271B" w:rsidRDefault="002B0A82" w:rsidP="009D704C">
      <w:pPr>
        <w:pStyle w:val="Akapitzlist"/>
        <w:widowControl w:val="0"/>
        <w:tabs>
          <w:tab w:val="left" w:pos="709"/>
        </w:tabs>
        <w:suppressAutoHyphens/>
        <w:autoSpaceDE w:val="0"/>
        <w:autoSpaceDN w:val="0"/>
        <w:adjustRightInd w:val="0"/>
        <w:ind w:left="709"/>
        <w:jc w:val="both"/>
        <w:rPr>
          <w:rFonts w:ascii="Arial" w:hAnsi="Arial" w:cs="Arial"/>
          <w:sz w:val="22"/>
          <w:szCs w:val="22"/>
        </w:rPr>
      </w:pPr>
      <w:r w:rsidRPr="00D1271B">
        <w:rPr>
          <w:rFonts w:ascii="Arial" w:hAnsi="Arial" w:cs="Arial"/>
          <w:sz w:val="22"/>
          <w:szCs w:val="22"/>
        </w:rPr>
        <w:tab/>
        <w:t>a)</w:t>
      </w:r>
      <w:r w:rsidR="00605ECD" w:rsidRPr="00D1271B">
        <w:rPr>
          <w:rFonts w:ascii="Arial" w:hAnsi="Arial" w:cs="Arial"/>
          <w:sz w:val="22"/>
          <w:szCs w:val="22"/>
        </w:rPr>
        <w:t xml:space="preserve"> </w:t>
      </w:r>
      <w:r w:rsidRPr="00D1271B">
        <w:rPr>
          <w:rFonts w:ascii="Arial" w:hAnsi="Arial" w:cs="Arial"/>
          <w:sz w:val="22"/>
          <w:szCs w:val="22"/>
        </w:rPr>
        <w:t>65 godzin doradztwa w przypadku INNOSYS</w:t>
      </w:r>
      <w:r w:rsidR="00A41125" w:rsidRPr="00D1271B">
        <w:rPr>
          <w:rFonts w:ascii="Arial" w:hAnsi="Arial" w:cs="Arial"/>
          <w:sz w:val="22"/>
          <w:szCs w:val="22"/>
        </w:rPr>
        <w:t>,</w:t>
      </w:r>
    </w:p>
    <w:p w:rsidR="00A41125" w:rsidRPr="00D1271B" w:rsidRDefault="002B0A82" w:rsidP="00A41125">
      <w:pPr>
        <w:pStyle w:val="Akapitzlist"/>
        <w:widowControl w:val="0"/>
        <w:tabs>
          <w:tab w:val="left" w:pos="709"/>
        </w:tabs>
        <w:suppressAutoHyphens/>
        <w:autoSpaceDE w:val="0"/>
        <w:autoSpaceDN w:val="0"/>
        <w:adjustRightInd w:val="0"/>
        <w:ind w:left="709"/>
        <w:jc w:val="both"/>
        <w:rPr>
          <w:rFonts w:ascii="Arial" w:hAnsi="Arial" w:cs="Arial"/>
          <w:sz w:val="22"/>
          <w:szCs w:val="22"/>
        </w:rPr>
      </w:pPr>
      <w:r w:rsidRPr="00D1271B">
        <w:rPr>
          <w:rFonts w:ascii="Arial" w:hAnsi="Arial" w:cs="Arial"/>
          <w:sz w:val="22"/>
          <w:szCs w:val="22"/>
        </w:rPr>
        <w:tab/>
        <w:t>b)</w:t>
      </w:r>
      <w:r w:rsidR="00605ECD" w:rsidRPr="00D1271B">
        <w:rPr>
          <w:rFonts w:ascii="Arial" w:hAnsi="Arial" w:cs="Arial"/>
          <w:sz w:val="22"/>
          <w:szCs w:val="22"/>
        </w:rPr>
        <w:t xml:space="preserve"> </w:t>
      </w:r>
      <w:r w:rsidRPr="00D1271B">
        <w:rPr>
          <w:rFonts w:ascii="Arial" w:hAnsi="Arial" w:cs="Arial"/>
          <w:sz w:val="22"/>
          <w:szCs w:val="22"/>
        </w:rPr>
        <w:t xml:space="preserve">15 godzin doradztwa i 40 godzin </w:t>
      </w:r>
      <w:proofErr w:type="spellStart"/>
      <w:r w:rsidRPr="00D1271B">
        <w:rPr>
          <w:rFonts w:ascii="Arial" w:hAnsi="Arial" w:cs="Arial"/>
          <w:sz w:val="22"/>
          <w:szCs w:val="22"/>
        </w:rPr>
        <w:t>tutoringu</w:t>
      </w:r>
      <w:proofErr w:type="spellEnd"/>
      <w:r w:rsidRPr="00D1271B">
        <w:rPr>
          <w:rFonts w:ascii="Arial" w:hAnsi="Arial" w:cs="Arial"/>
          <w:sz w:val="22"/>
          <w:szCs w:val="22"/>
        </w:rPr>
        <w:t xml:space="preserve"> w przypadku ZZPI</w:t>
      </w:r>
      <w:r w:rsidR="00605ECD" w:rsidRPr="00D1271B">
        <w:rPr>
          <w:rFonts w:ascii="Arial" w:hAnsi="Arial" w:cs="Arial"/>
          <w:sz w:val="22"/>
          <w:szCs w:val="22"/>
        </w:rPr>
        <w:t>.</w:t>
      </w:r>
    </w:p>
    <w:p w:rsidR="00E065A0" w:rsidRDefault="00A41125" w:rsidP="00A41125">
      <w:pPr>
        <w:pStyle w:val="Akapitzlist"/>
        <w:widowControl w:val="0"/>
        <w:tabs>
          <w:tab w:val="left" w:pos="1418"/>
        </w:tabs>
        <w:suppressAutoHyphens/>
        <w:autoSpaceDE w:val="0"/>
        <w:autoSpaceDN w:val="0"/>
        <w:adjustRightInd w:val="0"/>
        <w:ind w:left="1560" w:hanging="851"/>
        <w:jc w:val="both"/>
        <w:rPr>
          <w:rFonts w:ascii="Arial" w:hAnsi="Arial" w:cs="Arial"/>
          <w:sz w:val="22"/>
          <w:szCs w:val="22"/>
        </w:rPr>
      </w:pPr>
      <w:r w:rsidRPr="00D1271B">
        <w:rPr>
          <w:rFonts w:ascii="Arial" w:hAnsi="Arial" w:cs="Arial"/>
          <w:sz w:val="22"/>
          <w:szCs w:val="22"/>
        </w:rPr>
        <w:t xml:space="preserve">3) </w:t>
      </w:r>
      <w:r w:rsidRPr="00D1271B">
        <w:rPr>
          <w:rFonts w:ascii="Arial" w:hAnsi="Arial" w:cs="Arial"/>
          <w:sz w:val="22"/>
          <w:szCs w:val="22"/>
        </w:rPr>
        <w:tab/>
      </w:r>
      <w:bookmarkStart w:id="1" w:name="OLE_LINK2"/>
      <w:bookmarkStart w:id="2" w:name="OLE_LINK3"/>
      <w:r w:rsidR="00D05A89">
        <w:rPr>
          <w:rFonts w:ascii="Arial" w:hAnsi="Arial" w:cs="Arial"/>
          <w:sz w:val="22"/>
          <w:szCs w:val="22"/>
        </w:rPr>
        <w:t>wypracowanie</w:t>
      </w:r>
      <w:r w:rsidR="008D4761">
        <w:rPr>
          <w:rFonts w:ascii="Arial" w:hAnsi="Arial" w:cs="Arial"/>
          <w:sz w:val="22"/>
          <w:szCs w:val="22"/>
        </w:rPr>
        <w:t xml:space="preserve"> w terminie 60 dni</w:t>
      </w:r>
      <w:r w:rsidR="00D05A89" w:rsidRPr="00D05A89">
        <w:rPr>
          <w:rFonts w:ascii="Arial" w:hAnsi="Arial" w:cs="Arial"/>
          <w:sz w:val="22"/>
          <w:szCs w:val="22"/>
        </w:rPr>
        <w:t xml:space="preserve"> </w:t>
      </w:r>
      <w:r w:rsidR="00D05A89">
        <w:rPr>
          <w:rFonts w:ascii="Arial" w:hAnsi="Arial" w:cs="Arial"/>
          <w:sz w:val="22"/>
          <w:szCs w:val="22"/>
        </w:rPr>
        <w:t>od daty podpisania umowy</w:t>
      </w:r>
      <w:r w:rsidR="00E065A0">
        <w:rPr>
          <w:rFonts w:ascii="Arial" w:hAnsi="Arial" w:cs="Arial"/>
          <w:sz w:val="22"/>
          <w:szCs w:val="22"/>
        </w:rPr>
        <w:t>:</w:t>
      </w:r>
      <w:r w:rsidR="002B0A82" w:rsidRPr="00D1271B">
        <w:rPr>
          <w:rFonts w:ascii="Arial" w:hAnsi="Arial" w:cs="Arial"/>
          <w:sz w:val="22"/>
          <w:szCs w:val="22"/>
        </w:rPr>
        <w:t xml:space="preserve"> </w:t>
      </w:r>
    </w:p>
    <w:p w:rsidR="002B0A82" w:rsidRDefault="00E065A0" w:rsidP="00E065A0">
      <w:pPr>
        <w:pStyle w:val="Akapitzlist"/>
        <w:widowControl w:val="0"/>
        <w:tabs>
          <w:tab w:val="left" w:pos="1418"/>
        </w:tabs>
        <w:suppressAutoHyphens/>
        <w:autoSpaceDE w:val="0"/>
        <w:autoSpaceDN w:val="0"/>
        <w:adjustRightInd w:val="0"/>
        <w:ind w:left="1560" w:hanging="851"/>
        <w:jc w:val="both"/>
        <w:rPr>
          <w:rFonts w:ascii="Arial" w:hAnsi="Arial" w:cs="Arial"/>
          <w:sz w:val="22"/>
          <w:szCs w:val="22"/>
        </w:rPr>
      </w:pPr>
      <w:r>
        <w:rPr>
          <w:rFonts w:ascii="Arial" w:hAnsi="Arial" w:cs="Arial"/>
          <w:sz w:val="22"/>
          <w:szCs w:val="22"/>
        </w:rPr>
        <w:tab/>
        <w:t xml:space="preserve">a) </w:t>
      </w:r>
      <w:r w:rsidR="00A41125" w:rsidRPr="00D1271B">
        <w:rPr>
          <w:rFonts w:ascii="Arial" w:hAnsi="Arial" w:cs="Arial"/>
          <w:sz w:val="22"/>
          <w:szCs w:val="22"/>
        </w:rPr>
        <w:t xml:space="preserve">funkcjonalnej </w:t>
      </w:r>
      <w:r w:rsidR="002B0A82" w:rsidRPr="00D1271B">
        <w:rPr>
          <w:rFonts w:ascii="Arial" w:hAnsi="Arial" w:cs="Arial"/>
          <w:sz w:val="22"/>
          <w:szCs w:val="22"/>
        </w:rPr>
        <w:t xml:space="preserve">strategii innowacji </w:t>
      </w:r>
      <w:r w:rsidR="00D05A89">
        <w:rPr>
          <w:rFonts w:ascii="Arial" w:hAnsi="Arial" w:cs="Arial"/>
          <w:sz w:val="22"/>
          <w:szCs w:val="22"/>
        </w:rPr>
        <w:t xml:space="preserve">- </w:t>
      </w:r>
      <w:r w:rsidR="002B0A82" w:rsidRPr="00D1271B">
        <w:rPr>
          <w:rFonts w:ascii="Arial" w:hAnsi="Arial" w:cs="Arial"/>
          <w:sz w:val="22"/>
          <w:szCs w:val="22"/>
        </w:rPr>
        <w:t>w ramach INNOSYS</w:t>
      </w:r>
      <w:r w:rsidR="00A41125" w:rsidRPr="00D1271B">
        <w:rPr>
          <w:rFonts w:ascii="Arial" w:hAnsi="Arial" w:cs="Arial"/>
          <w:sz w:val="22"/>
          <w:szCs w:val="22"/>
        </w:rPr>
        <w:t>,</w:t>
      </w:r>
      <w:r w:rsidR="008D4761">
        <w:rPr>
          <w:rFonts w:ascii="Arial" w:hAnsi="Arial" w:cs="Arial"/>
          <w:sz w:val="22"/>
          <w:szCs w:val="22"/>
        </w:rPr>
        <w:t xml:space="preserve"> </w:t>
      </w:r>
    </w:p>
    <w:p w:rsidR="00E065A0" w:rsidRPr="00D05A89" w:rsidRDefault="00D05A89" w:rsidP="00D05A89">
      <w:pPr>
        <w:pStyle w:val="Akapitzlist"/>
        <w:widowControl w:val="0"/>
        <w:tabs>
          <w:tab w:val="left" w:pos="1418"/>
        </w:tabs>
        <w:suppressAutoHyphens/>
        <w:autoSpaceDE w:val="0"/>
        <w:autoSpaceDN w:val="0"/>
        <w:adjustRightInd w:val="0"/>
        <w:ind w:left="1560" w:hanging="851"/>
        <w:jc w:val="both"/>
        <w:rPr>
          <w:rFonts w:ascii="Arial" w:hAnsi="Arial" w:cs="Arial"/>
          <w:sz w:val="22"/>
          <w:szCs w:val="22"/>
        </w:rPr>
      </w:pPr>
      <w:r>
        <w:rPr>
          <w:rFonts w:ascii="Arial" w:hAnsi="Arial" w:cs="Arial"/>
          <w:sz w:val="22"/>
          <w:szCs w:val="22"/>
        </w:rPr>
        <w:tab/>
        <w:t>b) kompleksowego planu wdrożenia projektu lub przeglądu procedur - w</w:t>
      </w:r>
      <w:r w:rsidR="008D4761">
        <w:rPr>
          <w:rFonts w:ascii="Arial" w:hAnsi="Arial" w:cs="Arial"/>
          <w:sz w:val="22"/>
          <w:szCs w:val="22"/>
        </w:rPr>
        <w:t xml:space="preserve"> </w:t>
      </w:r>
      <w:r w:rsidR="00E065A0" w:rsidRPr="00D1271B">
        <w:rPr>
          <w:rFonts w:ascii="Arial" w:hAnsi="Arial" w:cs="Arial"/>
          <w:sz w:val="22"/>
          <w:szCs w:val="22"/>
        </w:rPr>
        <w:t>ramach ZZPI</w:t>
      </w:r>
      <w:r>
        <w:rPr>
          <w:rFonts w:ascii="Arial" w:hAnsi="Arial" w:cs="Arial"/>
          <w:sz w:val="22"/>
          <w:szCs w:val="22"/>
        </w:rPr>
        <w:t xml:space="preserve">. </w:t>
      </w:r>
      <w:r w:rsidRPr="00D05A89">
        <w:rPr>
          <w:rFonts w:ascii="Arial" w:hAnsi="Arial" w:cs="Arial"/>
          <w:sz w:val="22"/>
          <w:szCs w:val="22"/>
        </w:rPr>
        <w:t xml:space="preserve">W przypadku jeśli Przedsiębiorstwo </w:t>
      </w:r>
      <w:r>
        <w:rPr>
          <w:rFonts w:ascii="Arial" w:hAnsi="Arial" w:cs="Arial"/>
          <w:sz w:val="22"/>
          <w:szCs w:val="22"/>
        </w:rPr>
        <w:t xml:space="preserve">uczestniczyło </w:t>
      </w:r>
      <w:r w:rsidR="00A25A44">
        <w:rPr>
          <w:rFonts w:ascii="Arial" w:hAnsi="Arial" w:cs="Arial"/>
          <w:sz w:val="22"/>
          <w:szCs w:val="22"/>
        </w:rPr>
        <w:t>wcześniej</w:t>
      </w:r>
      <w:r w:rsidRPr="00D05A89">
        <w:rPr>
          <w:rFonts w:ascii="Arial" w:hAnsi="Arial" w:cs="Arial"/>
          <w:sz w:val="22"/>
          <w:szCs w:val="22"/>
        </w:rPr>
        <w:t xml:space="preserve"> w programie INNOSYS, </w:t>
      </w:r>
      <w:r w:rsidR="00A25A44">
        <w:rPr>
          <w:rFonts w:ascii="Arial" w:hAnsi="Arial" w:cs="Arial"/>
          <w:sz w:val="22"/>
          <w:szCs w:val="22"/>
        </w:rPr>
        <w:t>termin wypracowania produktów</w:t>
      </w:r>
      <w:r>
        <w:rPr>
          <w:rFonts w:ascii="Arial" w:hAnsi="Arial" w:cs="Arial"/>
          <w:sz w:val="22"/>
          <w:szCs w:val="22"/>
        </w:rPr>
        <w:t xml:space="preserve"> działania ZZPI </w:t>
      </w:r>
      <w:r w:rsidR="00A25A44">
        <w:rPr>
          <w:rFonts w:ascii="Arial" w:hAnsi="Arial" w:cs="Arial"/>
          <w:sz w:val="22"/>
          <w:szCs w:val="22"/>
        </w:rPr>
        <w:t>wynosi</w:t>
      </w:r>
      <w:r>
        <w:rPr>
          <w:rFonts w:ascii="Arial" w:hAnsi="Arial" w:cs="Arial"/>
          <w:sz w:val="22"/>
          <w:szCs w:val="22"/>
        </w:rPr>
        <w:t xml:space="preserve"> 60 dni od przekazania Organizatorowi</w:t>
      </w:r>
      <w:r w:rsidR="00A25A44">
        <w:rPr>
          <w:rFonts w:ascii="Arial" w:hAnsi="Arial" w:cs="Arial"/>
          <w:sz w:val="22"/>
          <w:szCs w:val="22"/>
        </w:rPr>
        <w:t xml:space="preserve"> strategii innowacyjności</w:t>
      </w:r>
      <w:r>
        <w:rPr>
          <w:rFonts w:ascii="Arial" w:hAnsi="Arial" w:cs="Arial"/>
          <w:sz w:val="22"/>
          <w:szCs w:val="22"/>
        </w:rPr>
        <w:t>.</w:t>
      </w:r>
      <w:bookmarkEnd w:id="1"/>
      <w:bookmarkEnd w:id="2"/>
    </w:p>
    <w:p w:rsidR="002B0A82" w:rsidRPr="00D1271B" w:rsidRDefault="002B0A82" w:rsidP="009D704C">
      <w:pPr>
        <w:pStyle w:val="Akapitzlist"/>
        <w:widowControl w:val="0"/>
        <w:tabs>
          <w:tab w:val="left" w:pos="709"/>
        </w:tabs>
        <w:suppressAutoHyphens/>
        <w:autoSpaceDE w:val="0"/>
        <w:autoSpaceDN w:val="0"/>
        <w:adjustRightInd w:val="0"/>
        <w:ind w:left="709"/>
        <w:jc w:val="both"/>
        <w:rPr>
          <w:rFonts w:ascii="Arial" w:hAnsi="Arial" w:cs="Arial"/>
          <w:sz w:val="22"/>
          <w:szCs w:val="22"/>
        </w:rPr>
      </w:pPr>
      <w:r w:rsidRPr="00D1271B">
        <w:rPr>
          <w:rFonts w:ascii="Arial" w:hAnsi="Arial" w:cs="Arial"/>
          <w:sz w:val="22"/>
          <w:szCs w:val="22"/>
        </w:rPr>
        <w:tab/>
      </w:r>
    </w:p>
    <w:p w:rsidR="004E1014" w:rsidRPr="00D1271B" w:rsidRDefault="004E1014" w:rsidP="00B85DB2">
      <w:pPr>
        <w:widowControl w:val="0"/>
        <w:tabs>
          <w:tab w:val="left" w:pos="0"/>
        </w:tabs>
        <w:autoSpaceDE w:val="0"/>
        <w:autoSpaceDN w:val="0"/>
        <w:adjustRightInd w:val="0"/>
        <w:spacing w:after="120"/>
        <w:jc w:val="center"/>
        <w:rPr>
          <w:rFonts w:ascii="Arial" w:hAnsi="Arial" w:cs="Arial"/>
          <w:bCs/>
          <w:sz w:val="22"/>
          <w:szCs w:val="22"/>
        </w:rPr>
      </w:pPr>
      <w:r w:rsidRPr="00D1271B">
        <w:rPr>
          <w:rFonts w:ascii="Arial" w:hAnsi="Arial" w:cs="Arial"/>
          <w:sz w:val="22"/>
          <w:szCs w:val="22"/>
        </w:rPr>
        <w:t xml:space="preserve">§ </w:t>
      </w:r>
      <w:r w:rsidR="00FE5CD4" w:rsidRPr="00D1271B">
        <w:rPr>
          <w:rFonts w:ascii="Arial" w:hAnsi="Arial" w:cs="Arial"/>
          <w:sz w:val="22"/>
          <w:szCs w:val="22"/>
        </w:rPr>
        <w:t>6</w:t>
      </w:r>
      <w:r w:rsidRPr="00D1271B">
        <w:rPr>
          <w:rFonts w:ascii="Arial" w:hAnsi="Arial" w:cs="Arial"/>
          <w:bCs/>
          <w:sz w:val="22"/>
          <w:szCs w:val="22"/>
        </w:rPr>
        <w:t xml:space="preserve"> </w:t>
      </w:r>
      <w:r w:rsidR="00493134" w:rsidRPr="00D1271B">
        <w:rPr>
          <w:rFonts w:ascii="Arial" w:hAnsi="Arial" w:cs="Arial"/>
          <w:bCs/>
          <w:sz w:val="22"/>
          <w:szCs w:val="22"/>
        </w:rPr>
        <w:t xml:space="preserve">WARUNKI </w:t>
      </w:r>
      <w:r w:rsidR="000D443E" w:rsidRPr="00D1271B">
        <w:rPr>
          <w:rFonts w:ascii="Arial" w:hAnsi="Arial" w:cs="Arial"/>
          <w:bCs/>
          <w:sz w:val="22"/>
          <w:szCs w:val="22"/>
        </w:rPr>
        <w:t>ROZWIĄZANIA UMOWY</w:t>
      </w:r>
    </w:p>
    <w:p w:rsidR="00FC4BFE" w:rsidRPr="00D1271B" w:rsidRDefault="00FC4BFE" w:rsidP="004F768F">
      <w:pPr>
        <w:pStyle w:val="Akapitzlist"/>
        <w:widowControl w:val="0"/>
        <w:numPr>
          <w:ilvl w:val="0"/>
          <w:numId w:val="4"/>
        </w:numPr>
        <w:tabs>
          <w:tab w:val="left" w:pos="0"/>
          <w:tab w:val="num" w:pos="360"/>
        </w:tabs>
        <w:autoSpaceDE w:val="0"/>
        <w:autoSpaceDN w:val="0"/>
        <w:adjustRightInd w:val="0"/>
        <w:jc w:val="both"/>
        <w:rPr>
          <w:rFonts w:ascii="Arial" w:hAnsi="Arial" w:cs="Arial"/>
          <w:sz w:val="22"/>
          <w:szCs w:val="22"/>
        </w:rPr>
      </w:pPr>
      <w:r w:rsidRPr="00D1271B">
        <w:rPr>
          <w:rFonts w:ascii="Arial" w:hAnsi="Arial" w:cs="Arial"/>
          <w:sz w:val="22"/>
          <w:szCs w:val="22"/>
        </w:rPr>
        <w:t xml:space="preserve">Przedsiębiorstwo jest uprawnione do rezygnacji z udziału w </w:t>
      </w:r>
      <w:r w:rsidR="00F015E7" w:rsidRPr="00D1271B">
        <w:rPr>
          <w:rFonts w:ascii="Arial" w:hAnsi="Arial" w:cs="Arial"/>
          <w:sz w:val="22"/>
          <w:szCs w:val="22"/>
        </w:rPr>
        <w:t>projekcie i rezygnacji z otrzymanego wsparcia,</w:t>
      </w:r>
      <w:r w:rsidRPr="00D1271B">
        <w:rPr>
          <w:rFonts w:ascii="Arial" w:hAnsi="Arial" w:cs="Arial"/>
          <w:sz w:val="22"/>
          <w:szCs w:val="22"/>
        </w:rPr>
        <w:t xml:space="preserve"> poprzez pisemne oświadczenie złożone </w:t>
      </w:r>
      <w:r w:rsidR="000B03F9" w:rsidRPr="00D1271B">
        <w:rPr>
          <w:rFonts w:ascii="Arial" w:hAnsi="Arial" w:cs="Arial"/>
          <w:sz w:val="22"/>
          <w:szCs w:val="22"/>
        </w:rPr>
        <w:t>Organizatorowi</w:t>
      </w:r>
      <w:r w:rsidRPr="00D1271B">
        <w:rPr>
          <w:rFonts w:ascii="Arial" w:hAnsi="Arial" w:cs="Arial"/>
          <w:sz w:val="22"/>
          <w:szCs w:val="22"/>
        </w:rPr>
        <w:t xml:space="preserve"> nie później niż na 10 dni przed datą </w:t>
      </w:r>
      <w:r w:rsidR="000B40C2" w:rsidRPr="00D1271B">
        <w:rPr>
          <w:rFonts w:ascii="Arial" w:hAnsi="Arial" w:cs="Arial"/>
          <w:sz w:val="22"/>
          <w:szCs w:val="22"/>
        </w:rPr>
        <w:t>rozpoczęcia</w:t>
      </w:r>
      <w:r w:rsidR="00493134" w:rsidRPr="00D1271B">
        <w:rPr>
          <w:rFonts w:ascii="Arial" w:hAnsi="Arial" w:cs="Arial"/>
          <w:sz w:val="22"/>
          <w:szCs w:val="22"/>
        </w:rPr>
        <w:t xml:space="preserve"> działań, o których</w:t>
      </w:r>
      <w:r w:rsidRPr="00D1271B">
        <w:rPr>
          <w:rFonts w:ascii="Arial" w:hAnsi="Arial" w:cs="Arial"/>
          <w:sz w:val="22"/>
          <w:szCs w:val="22"/>
        </w:rPr>
        <w:t xml:space="preserve"> mowa </w:t>
      </w:r>
      <w:r w:rsidR="00171562" w:rsidRPr="00D1271B">
        <w:rPr>
          <w:rFonts w:ascii="Arial" w:hAnsi="Arial" w:cs="Arial"/>
          <w:sz w:val="22"/>
          <w:szCs w:val="22"/>
        </w:rPr>
        <w:t xml:space="preserve">w </w:t>
      </w:r>
      <w:r w:rsidR="00F2007C" w:rsidRPr="00D1271B">
        <w:rPr>
          <w:rFonts w:ascii="Arial" w:hAnsi="Arial" w:cs="Arial"/>
          <w:sz w:val="22"/>
          <w:szCs w:val="22"/>
        </w:rPr>
        <w:t xml:space="preserve">§ </w:t>
      </w:r>
      <w:r w:rsidR="000B40C2" w:rsidRPr="00D1271B">
        <w:rPr>
          <w:rFonts w:ascii="Arial" w:hAnsi="Arial" w:cs="Arial"/>
          <w:sz w:val="22"/>
          <w:szCs w:val="22"/>
        </w:rPr>
        <w:t xml:space="preserve">2 </w:t>
      </w:r>
      <w:r w:rsidR="003E50CD" w:rsidRPr="00D1271B">
        <w:rPr>
          <w:rFonts w:ascii="Arial" w:hAnsi="Arial" w:cs="Arial"/>
          <w:sz w:val="22"/>
          <w:szCs w:val="22"/>
        </w:rPr>
        <w:t xml:space="preserve">na adres wskazany w § </w:t>
      </w:r>
      <w:r w:rsidR="000B40C2" w:rsidRPr="00D1271B">
        <w:rPr>
          <w:rFonts w:ascii="Arial" w:hAnsi="Arial" w:cs="Arial"/>
          <w:sz w:val="22"/>
          <w:szCs w:val="22"/>
        </w:rPr>
        <w:t>9</w:t>
      </w:r>
      <w:r w:rsidR="003E50CD" w:rsidRPr="00D1271B">
        <w:rPr>
          <w:rFonts w:ascii="Arial" w:hAnsi="Arial" w:cs="Arial"/>
          <w:sz w:val="22"/>
          <w:szCs w:val="22"/>
        </w:rPr>
        <w:t xml:space="preserve"> ust. 1 pkt</w:t>
      </w:r>
      <w:r w:rsidR="00F2007C" w:rsidRPr="00D1271B">
        <w:rPr>
          <w:rFonts w:ascii="Arial" w:hAnsi="Arial" w:cs="Arial"/>
          <w:sz w:val="22"/>
          <w:szCs w:val="22"/>
        </w:rPr>
        <w:t>.</w:t>
      </w:r>
      <w:r w:rsidR="003E50CD" w:rsidRPr="00D1271B">
        <w:rPr>
          <w:rFonts w:ascii="Arial" w:hAnsi="Arial" w:cs="Arial"/>
          <w:sz w:val="22"/>
          <w:szCs w:val="22"/>
        </w:rPr>
        <w:t xml:space="preserve"> 1.</w:t>
      </w:r>
    </w:p>
    <w:p w:rsidR="000D443E" w:rsidRPr="00D1271B" w:rsidRDefault="007D3C96" w:rsidP="004F768F">
      <w:pPr>
        <w:pStyle w:val="Akapitzlist"/>
        <w:widowControl w:val="0"/>
        <w:numPr>
          <w:ilvl w:val="0"/>
          <w:numId w:val="4"/>
        </w:numPr>
        <w:tabs>
          <w:tab w:val="left" w:pos="0"/>
        </w:tabs>
        <w:autoSpaceDE w:val="0"/>
        <w:autoSpaceDN w:val="0"/>
        <w:adjustRightInd w:val="0"/>
        <w:jc w:val="both"/>
        <w:rPr>
          <w:rFonts w:ascii="Arial" w:hAnsi="Arial" w:cs="Arial"/>
          <w:sz w:val="22"/>
          <w:szCs w:val="22"/>
        </w:rPr>
      </w:pPr>
      <w:r w:rsidRPr="00D1271B">
        <w:rPr>
          <w:rFonts w:ascii="Arial" w:hAnsi="Arial" w:cs="Arial"/>
          <w:sz w:val="22"/>
          <w:szCs w:val="22"/>
        </w:rPr>
        <w:t xml:space="preserve">Organizator zastrzega sobie prawo rozwiązania umowy w trybie natychmiastowych </w:t>
      </w:r>
      <w:r w:rsidR="009473DB" w:rsidRPr="00D1271B">
        <w:rPr>
          <w:rFonts w:ascii="Arial" w:hAnsi="Arial" w:cs="Arial"/>
          <w:sz w:val="22"/>
          <w:szCs w:val="22"/>
        </w:rPr>
        <w:t>w </w:t>
      </w:r>
      <w:r w:rsidR="005A7866" w:rsidRPr="00D1271B">
        <w:rPr>
          <w:rFonts w:ascii="Arial" w:hAnsi="Arial" w:cs="Arial"/>
          <w:sz w:val="22"/>
          <w:szCs w:val="22"/>
        </w:rPr>
        <w:t>przypadku zaistnienia dowolnej sytuacji z wymienionych poniżej</w:t>
      </w:r>
      <w:r w:rsidRPr="00D1271B">
        <w:rPr>
          <w:rFonts w:ascii="Arial" w:hAnsi="Arial" w:cs="Arial"/>
          <w:sz w:val="22"/>
          <w:szCs w:val="22"/>
        </w:rPr>
        <w:t>:</w:t>
      </w:r>
    </w:p>
    <w:p w:rsidR="007D3C96" w:rsidRPr="00D1271B" w:rsidRDefault="007D3C96" w:rsidP="004F768F">
      <w:pPr>
        <w:pStyle w:val="Akapitzlist"/>
        <w:widowControl w:val="0"/>
        <w:numPr>
          <w:ilvl w:val="1"/>
          <w:numId w:val="15"/>
        </w:numPr>
        <w:tabs>
          <w:tab w:val="left" w:pos="0"/>
        </w:tabs>
        <w:autoSpaceDE w:val="0"/>
        <w:autoSpaceDN w:val="0"/>
        <w:adjustRightInd w:val="0"/>
        <w:jc w:val="both"/>
        <w:rPr>
          <w:rFonts w:ascii="Arial" w:hAnsi="Arial" w:cs="Arial"/>
          <w:sz w:val="22"/>
          <w:szCs w:val="22"/>
        </w:rPr>
      </w:pPr>
      <w:r w:rsidRPr="00D1271B">
        <w:rPr>
          <w:rFonts w:ascii="Arial" w:hAnsi="Arial" w:cs="Arial"/>
          <w:sz w:val="22"/>
          <w:szCs w:val="22"/>
        </w:rPr>
        <w:t>Rozwiązaniu ulegnie umowa o dofinansowanie UDA-PO.KL.02.01.02-00-018/11 zawarta pomiędzy Organizatorem a Polską Agencją Rozwoju Przedsiębiorczości</w:t>
      </w:r>
      <w:r w:rsidR="005A7866" w:rsidRPr="00D1271B">
        <w:rPr>
          <w:rFonts w:ascii="Arial" w:hAnsi="Arial" w:cs="Arial"/>
          <w:sz w:val="22"/>
          <w:szCs w:val="22"/>
        </w:rPr>
        <w:t>;</w:t>
      </w:r>
    </w:p>
    <w:p w:rsidR="00A177C5" w:rsidRPr="00D1271B" w:rsidRDefault="00A177C5" w:rsidP="004F768F">
      <w:pPr>
        <w:pStyle w:val="Akapitzlist"/>
        <w:widowControl w:val="0"/>
        <w:numPr>
          <w:ilvl w:val="1"/>
          <w:numId w:val="15"/>
        </w:numPr>
        <w:tabs>
          <w:tab w:val="left" w:pos="0"/>
        </w:tabs>
        <w:autoSpaceDE w:val="0"/>
        <w:autoSpaceDN w:val="0"/>
        <w:adjustRightInd w:val="0"/>
        <w:jc w:val="both"/>
        <w:rPr>
          <w:rFonts w:ascii="Arial" w:hAnsi="Arial" w:cs="Arial"/>
          <w:sz w:val="22"/>
          <w:szCs w:val="22"/>
        </w:rPr>
      </w:pPr>
      <w:r w:rsidRPr="00D1271B">
        <w:rPr>
          <w:rFonts w:ascii="Arial" w:hAnsi="Arial" w:cs="Arial"/>
          <w:sz w:val="22"/>
          <w:szCs w:val="22"/>
        </w:rPr>
        <w:t>Pracownik nie wypełni obowiązków wymienionych w § 5 ust. 1</w:t>
      </w:r>
      <w:r w:rsidR="00F015E7" w:rsidRPr="00D1271B">
        <w:rPr>
          <w:rFonts w:ascii="Arial" w:hAnsi="Arial" w:cs="Arial"/>
          <w:sz w:val="22"/>
          <w:szCs w:val="22"/>
        </w:rPr>
        <w:t xml:space="preserve"> lub ust. 2</w:t>
      </w:r>
      <w:r w:rsidR="007E71EE" w:rsidRPr="00D1271B">
        <w:rPr>
          <w:rFonts w:ascii="Arial" w:hAnsi="Arial" w:cs="Arial"/>
          <w:sz w:val="22"/>
          <w:szCs w:val="22"/>
        </w:rPr>
        <w:t xml:space="preserve"> lub ust. 3</w:t>
      </w:r>
      <w:r w:rsidR="00F015E7" w:rsidRPr="00D1271B">
        <w:rPr>
          <w:rFonts w:ascii="Arial" w:hAnsi="Arial" w:cs="Arial"/>
          <w:sz w:val="22"/>
          <w:szCs w:val="22"/>
        </w:rPr>
        <w:t>;</w:t>
      </w:r>
    </w:p>
    <w:p w:rsidR="005A7866" w:rsidRPr="00D1271B" w:rsidRDefault="00F015E7" w:rsidP="004F768F">
      <w:pPr>
        <w:pStyle w:val="Akapitzlist"/>
        <w:widowControl w:val="0"/>
        <w:numPr>
          <w:ilvl w:val="1"/>
          <w:numId w:val="15"/>
        </w:numPr>
        <w:tabs>
          <w:tab w:val="left" w:pos="0"/>
        </w:tabs>
        <w:autoSpaceDE w:val="0"/>
        <w:autoSpaceDN w:val="0"/>
        <w:adjustRightInd w:val="0"/>
        <w:jc w:val="both"/>
        <w:rPr>
          <w:rFonts w:ascii="Arial" w:hAnsi="Arial" w:cs="Arial"/>
          <w:sz w:val="22"/>
          <w:szCs w:val="22"/>
        </w:rPr>
      </w:pPr>
      <w:r w:rsidRPr="00D1271B">
        <w:rPr>
          <w:rFonts w:ascii="Arial" w:hAnsi="Arial" w:cs="Arial"/>
          <w:sz w:val="22"/>
          <w:szCs w:val="22"/>
        </w:rPr>
        <w:t>Przedsiębiorstwo</w:t>
      </w:r>
      <w:r w:rsidR="007D3C96" w:rsidRPr="00D1271B">
        <w:rPr>
          <w:rFonts w:ascii="Arial" w:hAnsi="Arial" w:cs="Arial"/>
          <w:sz w:val="22"/>
          <w:szCs w:val="22"/>
        </w:rPr>
        <w:t xml:space="preserve"> </w:t>
      </w:r>
      <w:r w:rsidR="00376760" w:rsidRPr="00D1271B">
        <w:rPr>
          <w:rFonts w:ascii="Arial" w:hAnsi="Arial" w:cs="Arial"/>
          <w:sz w:val="22"/>
          <w:szCs w:val="22"/>
        </w:rPr>
        <w:t>dwukrotnie</w:t>
      </w:r>
      <w:r w:rsidR="007D3C96" w:rsidRPr="00D1271B">
        <w:rPr>
          <w:rFonts w:ascii="Arial" w:hAnsi="Arial" w:cs="Arial"/>
          <w:sz w:val="22"/>
          <w:szCs w:val="22"/>
        </w:rPr>
        <w:t xml:space="preserve"> </w:t>
      </w:r>
      <w:r w:rsidR="00F2007C" w:rsidRPr="00D1271B">
        <w:rPr>
          <w:rFonts w:ascii="Arial" w:hAnsi="Arial" w:cs="Arial"/>
          <w:sz w:val="22"/>
          <w:szCs w:val="22"/>
        </w:rPr>
        <w:t>odwoła</w:t>
      </w:r>
      <w:r w:rsidR="005A7866" w:rsidRPr="00D1271B">
        <w:rPr>
          <w:rFonts w:ascii="Arial" w:hAnsi="Arial" w:cs="Arial"/>
          <w:sz w:val="22"/>
          <w:szCs w:val="22"/>
        </w:rPr>
        <w:t xml:space="preserve"> umówione wcześniej spotkanie z </w:t>
      </w:r>
      <w:r w:rsidR="003F3C6F" w:rsidRPr="00D1271B">
        <w:rPr>
          <w:rFonts w:ascii="Arial" w:hAnsi="Arial" w:cs="Arial"/>
          <w:sz w:val="22"/>
          <w:szCs w:val="22"/>
        </w:rPr>
        <w:t>konsultantem</w:t>
      </w:r>
      <w:r w:rsidR="00C50A9E" w:rsidRPr="00D1271B">
        <w:rPr>
          <w:rFonts w:ascii="Arial" w:hAnsi="Arial" w:cs="Arial"/>
          <w:sz w:val="22"/>
          <w:szCs w:val="22"/>
        </w:rPr>
        <w:t xml:space="preserve"> w ramach </w:t>
      </w:r>
      <w:r w:rsidR="00A52145" w:rsidRPr="00D1271B">
        <w:rPr>
          <w:rFonts w:ascii="Arial" w:hAnsi="Arial" w:cs="Arial"/>
          <w:sz w:val="22"/>
          <w:szCs w:val="22"/>
        </w:rPr>
        <w:t xml:space="preserve">programu </w:t>
      </w:r>
      <w:r w:rsidR="00376760" w:rsidRPr="00D1271B">
        <w:rPr>
          <w:rFonts w:ascii="Arial" w:hAnsi="Arial" w:cs="Arial"/>
          <w:sz w:val="22"/>
          <w:szCs w:val="22"/>
        </w:rPr>
        <w:t>INNOSYS lub ZZPI</w:t>
      </w:r>
      <w:r w:rsidR="00322D49" w:rsidRPr="00D1271B">
        <w:rPr>
          <w:rFonts w:ascii="Arial" w:hAnsi="Arial" w:cs="Arial"/>
          <w:sz w:val="22"/>
          <w:szCs w:val="22"/>
        </w:rPr>
        <w:t>.</w:t>
      </w:r>
    </w:p>
    <w:p w:rsidR="00F015E7" w:rsidRPr="00D1271B" w:rsidRDefault="00A177C5" w:rsidP="00376760">
      <w:pPr>
        <w:pStyle w:val="Akapitzlist"/>
        <w:widowControl w:val="0"/>
        <w:numPr>
          <w:ilvl w:val="0"/>
          <w:numId w:val="4"/>
        </w:numPr>
        <w:tabs>
          <w:tab w:val="left" w:pos="0"/>
          <w:tab w:val="num" w:pos="360"/>
        </w:tabs>
        <w:autoSpaceDE w:val="0"/>
        <w:autoSpaceDN w:val="0"/>
        <w:adjustRightInd w:val="0"/>
        <w:jc w:val="both"/>
        <w:rPr>
          <w:rFonts w:ascii="Arial" w:hAnsi="Arial" w:cs="Arial"/>
          <w:sz w:val="22"/>
          <w:szCs w:val="22"/>
        </w:rPr>
      </w:pPr>
      <w:r w:rsidRPr="00D1271B">
        <w:rPr>
          <w:rFonts w:ascii="Arial" w:hAnsi="Arial" w:cs="Arial"/>
          <w:sz w:val="22"/>
          <w:szCs w:val="22"/>
        </w:rPr>
        <w:t xml:space="preserve">W przypadku rezygnacji przez Przedsiębiorcę z udziału w szkoleniu lub doradztwie w terminie późniejszym niż określony w ust. 1 </w:t>
      </w:r>
      <w:r w:rsidR="00376760" w:rsidRPr="00D1271B">
        <w:rPr>
          <w:rFonts w:ascii="Arial" w:hAnsi="Arial" w:cs="Arial"/>
          <w:sz w:val="22"/>
          <w:szCs w:val="22"/>
        </w:rPr>
        <w:t>powyżej udział Przedsiębiorstwa</w:t>
      </w:r>
      <w:r w:rsidR="007E71EE" w:rsidRPr="00D1271B">
        <w:rPr>
          <w:rFonts w:ascii="Arial" w:hAnsi="Arial" w:cs="Arial"/>
          <w:sz w:val="22"/>
          <w:szCs w:val="22"/>
        </w:rPr>
        <w:t xml:space="preserve"> w projekcie uznany zostanie</w:t>
      </w:r>
      <w:r w:rsidR="00376760" w:rsidRPr="00D1271B">
        <w:rPr>
          <w:rFonts w:ascii="Arial" w:hAnsi="Arial" w:cs="Arial"/>
          <w:sz w:val="22"/>
          <w:szCs w:val="22"/>
        </w:rPr>
        <w:t xml:space="preserve"> za niekwalifikowany, w związku z tym Przedsiębiorstwo zobowiązuje się do zwrotu otrzymanego wsparcia w wysokości równej otrzymanej pomocy de </w:t>
      </w:r>
      <w:proofErr w:type="spellStart"/>
      <w:r w:rsidR="00376760" w:rsidRPr="00D1271B">
        <w:rPr>
          <w:rFonts w:ascii="Arial" w:hAnsi="Arial" w:cs="Arial"/>
          <w:sz w:val="22"/>
          <w:szCs w:val="22"/>
        </w:rPr>
        <w:t>minimis</w:t>
      </w:r>
      <w:proofErr w:type="spellEnd"/>
      <w:r w:rsidR="00376760" w:rsidRPr="00D1271B">
        <w:rPr>
          <w:rFonts w:ascii="Arial" w:hAnsi="Arial" w:cs="Arial"/>
          <w:sz w:val="22"/>
          <w:szCs w:val="22"/>
        </w:rPr>
        <w:t>.</w:t>
      </w:r>
      <w:r w:rsidR="007E71EE" w:rsidRPr="00D1271B">
        <w:rPr>
          <w:rFonts w:ascii="Arial" w:hAnsi="Arial" w:cs="Arial"/>
          <w:sz w:val="22"/>
          <w:szCs w:val="22"/>
        </w:rPr>
        <w:t xml:space="preserve"> </w:t>
      </w:r>
      <w:r w:rsidR="007E71EE" w:rsidRPr="00D1271B">
        <w:rPr>
          <w:rFonts w:ascii="Tahoma" w:hAnsi="Tahoma" w:cs="Tahoma"/>
          <w:sz w:val="22"/>
          <w:szCs w:val="22"/>
        </w:rPr>
        <w:t xml:space="preserve">Termin </w:t>
      </w:r>
      <w:r w:rsidR="00B218EB" w:rsidRPr="00D1271B">
        <w:rPr>
          <w:rFonts w:ascii="Tahoma" w:hAnsi="Tahoma" w:cs="Tahoma"/>
          <w:sz w:val="22"/>
          <w:szCs w:val="22"/>
        </w:rPr>
        <w:t>zwrotu pomocy</w:t>
      </w:r>
      <w:r w:rsidR="007E71EE" w:rsidRPr="00D1271B">
        <w:rPr>
          <w:rFonts w:ascii="Tahoma" w:hAnsi="Tahoma" w:cs="Tahoma"/>
          <w:sz w:val="22"/>
          <w:szCs w:val="22"/>
        </w:rPr>
        <w:t xml:space="preserve"> zostanie wyznaczony w wezwaniu do zapłaty skierowanym przez Organizatora do Przedsiębiorstwa.</w:t>
      </w:r>
    </w:p>
    <w:p w:rsidR="005F0A9D" w:rsidRPr="00D1271B" w:rsidRDefault="005A7866" w:rsidP="004F768F">
      <w:pPr>
        <w:pStyle w:val="Akapitzlist"/>
        <w:widowControl w:val="0"/>
        <w:numPr>
          <w:ilvl w:val="0"/>
          <w:numId w:val="4"/>
        </w:numPr>
        <w:tabs>
          <w:tab w:val="left" w:pos="0"/>
        </w:tabs>
        <w:autoSpaceDE w:val="0"/>
        <w:autoSpaceDN w:val="0"/>
        <w:adjustRightInd w:val="0"/>
        <w:spacing w:after="480"/>
        <w:ind w:left="714" w:hanging="357"/>
        <w:contextualSpacing w:val="0"/>
        <w:jc w:val="both"/>
        <w:rPr>
          <w:rFonts w:ascii="Arial" w:hAnsi="Arial" w:cs="Arial"/>
          <w:sz w:val="22"/>
          <w:szCs w:val="22"/>
        </w:rPr>
      </w:pPr>
      <w:r w:rsidRPr="00D1271B">
        <w:rPr>
          <w:rFonts w:ascii="Arial" w:hAnsi="Arial" w:cs="Arial"/>
          <w:sz w:val="22"/>
          <w:szCs w:val="22"/>
        </w:rPr>
        <w:t>Niniejsza umowa może zostać rozwiązana przez każdą ze Stron ze skutkiem natychmiastowym w przypadku rażącego naruszenia istotnych postanowień niniejszej umowy. Z zastrzeżeniem ust. 2 powyżej, nie wyłącza to prawa do dochodzenia roszczeń z tytułu niewykonania lub nienależytego wykonania umowy do wysokości rzeczywistej szkody (</w:t>
      </w:r>
      <w:proofErr w:type="spellStart"/>
      <w:r w:rsidRPr="00D1271B">
        <w:rPr>
          <w:rFonts w:ascii="Arial" w:hAnsi="Arial" w:cs="Arial"/>
          <w:i/>
          <w:sz w:val="22"/>
          <w:szCs w:val="22"/>
        </w:rPr>
        <w:t>damnum</w:t>
      </w:r>
      <w:proofErr w:type="spellEnd"/>
      <w:r w:rsidRPr="00D1271B">
        <w:rPr>
          <w:rFonts w:ascii="Arial" w:hAnsi="Arial" w:cs="Arial"/>
          <w:i/>
          <w:sz w:val="22"/>
          <w:szCs w:val="22"/>
        </w:rPr>
        <w:t xml:space="preserve"> </w:t>
      </w:r>
      <w:proofErr w:type="spellStart"/>
      <w:r w:rsidRPr="00D1271B">
        <w:rPr>
          <w:rFonts w:ascii="Arial" w:hAnsi="Arial" w:cs="Arial"/>
          <w:i/>
          <w:sz w:val="22"/>
          <w:szCs w:val="22"/>
        </w:rPr>
        <w:t>emergens</w:t>
      </w:r>
      <w:proofErr w:type="spellEnd"/>
      <w:r w:rsidRPr="00D1271B">
        <w:rPr>
          <w:rFonts w:ascii="Arial" w:hAnsi="Arial" w:cs="Arial"/>
          <w:sz w:val="22"/>
          <w:szCs w:val="22"/>
        </w:rPr>
        <w:t>).</w:t>
      </w:r>
    </w:p>
    <w:p w:rsidR="00EE3B5D" w:rsidRPr="004C778E" w:rsidRDefault="00EC52AA" w:rsidP="00AC2FEF">
      <w:pPr>
        <w:widowControl w:val="0"/>
        <w:tabs>
          <w:tab w:val="left" w:pos="0"/>
        </w:tabs>
        <w:autoSpaceDE w:val="0"/>
        <w:autoSpaceDN w:val="0"/>
        <w:adjustRightInd w:val="0"/>
        <w:spacing w:after="120"/>
        <w:jc w:val="center"/>
        <w:rPr>
          <w:rFonts w:ascii="Arial" w:hAnsi="Arial" w:cs="Arial"/>
          <w:sz w:val="22"/>
          <w:szCs w:val="22"/>
        </w:rPr>
      </w:pPr>
      <w:r w:rsidRPr="004C778E">
        <w:rPr>
          <w:rFonts w:ascii="Arial" w:hAnsi="Arial" w:cs="Arial"/>
          <w:sz w:val="22"/>
          <w:szCs w:val="22"/>
        </w:rPr>
        <w:lastRenderedPageBreak/>
        <w:t xml:space="preserve">§ </w:t>
      </w:r>
      <w:r w:rsidR="00FE5CD4">
        <w:rPr>
          <w:rFonts w:ascii="Arial" w:hAnsi="Arial" w:cs="Arial"/>
          <w:sz w:val="22"/>
          <w:szCs w:val="22"/>
        </w:rPr>
        <w:t>7</w:t>
      </w:r>
      <w:r w:rsidR="00493134" w:rsidRPr="004C778E">
        <w:rPr>
          <w:rFonts w:ascii="Arial" w:hAnsi="Arial" w:cs="Arial"/>
          <w:sz w:val="22"/>
          <w:szCs w:val="22"/>
        </w:rPr>
        <w:t xml:space="preserve"> SIŁA WYŻSZA</w:t>
      </w:r>
    </w:p>
    <w:p w:rsidR="00306A7E" w:rsidRPr="004C778E" w:rsidRDefault="00306A7E" w:rsidP="004F768F">
      <w:pPr>
        <w:pStyle w:val="Tekstpodstawowy"/>
        <w:widowControl w:val="0"/>
        <w:numPr>
          <w:ilvl w:val="0"/>
          <w:numId w:val="5"/>
        </w:numPr>
        <w:spacing w:line="240" w:lineRule="auto"/>
        <w:ind w:left="709" w:hanging="284"/>
        <w:rPr>
          <w:rFonts w:ascii="Arial" w:hAnsi="Arial"/>
          <w:sz w:val="22"/>
          <w:szCs w:val="22"/>
        </w:rPr>
      </w:pPr>
      <w:r w:rsidRPr="004C778E">
        <w:rPr>
          <w:rFonts w:ascii="Arial" w:hAnsi="Arial"/>
          <w:sz w:val="22"/>
          <w:szCs w:val="22"/>
          <w:shd w:val="clear" w:color="auto" w:fill="FFFFFF"/>
        </w:rPr>
        <w:t xml:space="preserve">Żadna Strona nie będzie odpowiedzialna za niewykonanie lub nienależyte wykonanie swoich zobowiązań w ramach niniejszej umowy, jeżeli niewykonanie lub nienależyte wykonanie zobowiązań wynikających z niniejszej umowy jest wynikiem działania siły wyższej, rozumianej jako </w:t>
      </w:r>
      <w:r w:rsidRPr="004C778E">
        <w:rPr>
          <w:rFonts w:ascii="Arial" w:hAnsi="Arial"/>
          <w:sz w:val="22"/>
          <w:szCs w:val="22"/>
        </w:rPr>
        <w:t>zdarzenie nadzwyczajne i niezależne od woli i pozostające poza zasięgiem Stron, zewnętrzne, niemożliwe do przewidzenia i zapobieżenia, które nastąpiło po dniu wejścia w życie umowy, lub którego skutki nastąpiły po tej dacie, uniemożliwiając wykonanie umowy w całości lub w części, na stałe lub na pewien czas, w szczególności wojna, katastrofy naturalne, str</w:t>
      </w:r>
      <w:r w:rsidR="00E903BE" w:rsidRPr="004C778E">
        <w:rPr>
          <w:rFonts w:ascii="Arial" w:hAnsi="Arial"/>
          <w:sz w:val="22"/>
          <w:szCs w:val="22"/>
        </w:rPr>
        <w:t>ajki, stan wyjątkowy lub inne o </w:t>
      </w:r>
      <w:r w:rsidRPr="004C778E">
        <w:rPr>
          <w:rFonts w:ascii="Arial" w:hAnsi="Arial"/>
          <w:sz w:val="22"/>
          <w:szCs w:val="22"/>
        </w:rPr>
        <w:t>podobnym charakterze.</w:t>
      </w:r>
    </w:p>
    <w:p w:rsidR="00306A7E" w:rsidRPr="004C778E" w:rsidRDefault="00306A7E" w:rsidP="004F768F">
      <w:pPr>
        <w:pStyle w:val="Tekstpodstawowy"/>
        <w:widowControl w:val="0"/>
        <w:numPr>
          <w:ilvl w:val="0"/>
          <w:numId w:val="5"/>
        </w:numPr>
        <w:spacing w:line="240" w:lineRule="auto"/>
        <w:ind w:left="709" w:hanging="284"/>
        <w:rPr>
          <w:rFonts w:ascii="Arial" w:hAnsi="Arial"/>
          <w:sz w:val="22"/>
          <w:szCs w:val="22"/>
        </w:rPr>
      </w:pPr>
      <w:r w:rsidRPr="004C778E">
        <w:rPr>
          <w:rFonts w:ascii="Arial" w:hAnsi="Arial"/>
          <w:sz w:val="22"/>
          <w:szCs w:val="22"/>
          <w:shd w:val="clear" w:color="auto" w:fill="FFFFFF"/>
        </w:rPr>
        <w:t>Jeżeli zaistnieje siła wyższa, Strona, której dotyczą okoliczności siły wyższej bezzwłocznie zawiadomi drugą Stronę na piśmie o jej zaistnieniu i przyczynach. Strona, której dotyczą okoliczności siły wyższej</w:t>
      </w:r>
      <w:r w:rsidR="00E903BE" w:rsidRPr="004C778E">
        <w:rPr>
          <w:rFonts w:ascii="Arial" w:hAnsi="Arial"/>
          <w:sz w:val="22"/>
          <w:szCs w:val="22"/>
          <w:shd w:val="clear" w:color="auto" w:fill="FFFFFF"/>
        </w:rPr>
        <w:t xml:space="preserve"> dołoży wszelkich starań, aby w </w:t>
      </w:r>
      <w:r w:rsidRPr="004C778E">
        <w:rPr>
          <w:rFonts w:ascii="Arial" w:hAnsi="Arial"/>
          <w:sz w:val="22"/>
          <w:szCs w:val="22"/>
          <w:shd w:val="clear" w:color="auto" w:fill="FFFFFF"/>
        </w:rPr>
        <w:t>terminie do 14 (czternastu) dni od daty zawiadomienia wyjaśnić drugiej Stronie naturę i przyczyny zaistniałej okoliczności s</w:t>
      </w:r>
      <w:r w:rsidR="009473DB">
        <w:rPr>
          <w:rFonts w:ascii="Arial" w:hAnsi="Arial"/>
          <w:sz w:val="22"/>
          <w:szCs w:val="22"/>
          <w:shd w:val="clear" w:color="auto" w:fill="FFFFFF"/>
        </w:rPr>
        <w:t>iły wyższej w takim zakresie, w </w:t>
      </w:r>
      <w:r w:rsidRPr="004C778E">
        <w:rPr>
          <w:rFonts w:ascii="Arial" w:hAnsi="Arial"/>
          <w:sz w:val="22"/>
          <w:szCs w:val="22"/>
          <w:shd w:val="clear" w:color="auto" w:fill="FFFFFF"/>
        </w:rPr>
        <w:t>jakim jest to możliwie osiągalne. Jeżeli po zawiadomieniu Strony nie uzgodnią inaczej w formie pisemnej, każda ze Stron będzie kontynuowała wysiłki w celu wywiązania się ze swoich zobowiązań.</w:t>
      </w:r>
    </w:p>
    <w:p w:rsidR="00306A7E" w:rsidRPr="00FE5CD4" w:rsidRDefault="00306A7E" w:rsidP="004F768F">
      <w:pPr>
        <w:pStyle w:val="Tekstpodstawowy"/>
        <w:widowControl w:val="0"/>
        <w:numPr>
          <w:ilvl w:val="0"/>
          <w:numId w:val="5"/>
        </w:numPr>
        <w:spacing w:after="480" w:line="240" w:lineRule="auto"/>
        <w:ind w:left="709" w:hanging="284"/>
        <w:rPr>
          <w:rFonts w:ascii="Arial" w:hAnsi="Arial"/>
          <w:sz w:val="22"/>
          <w:szCs w:val="22"/>
        </w:rPr>
      </w:pPr>
      <w:r w:rsidRPr="004C778E">
        <w:rPr>
          <w:rFonts w:ascii="Arial" w:hAnsi="Arial"/>
          <w:sz w:val="22"/>
          <w:szCs w:val="22"/>
          <w:shd w:val="clear" w:color="auto" w:fill="FFFFFF"/>
        </w:rPr>
        <w:t>W takim zakresie, w jakim niemożność wykonywania zobowiązań umownych wynika z siły wyższej oddziałującej na jedną ze Stron, druga Strona również nie będzie odpowiedzialna za wykonanie swoich zobowiązań wynikających z umowy.</w:t>
      </w:r>
    </w:p>
    <w:p w:rsidR="00FE5CD4" w:rsidRPr="009D41A6" w:rsidRDefault="00FE5CD4" w:rsidP="00AC2FEF">
      <w:pPr>
        <w:tabs>
          <w:tab w:val="left" w:pos="1353"/>
        </w:tabs>
        <w:suppressAutoHyphens/>
        <w:spacing w:after="120"/>
        <w:jc w:val="center"/>
        <w:rPr>
          <w:rFonts w:ascii="Arial" w:hAnsi="Arial" w:cs="Arial"/>
          <w:sz w:val="22"/>
          <w:szCs w:val="22"/>
        </w:rPr>
      </w:pPr>
      <w:r w:rsidRPr="009D41A6">
        <w:rPr>
          <w:rFonts w:ascii="Arial" w:hAnsi="Arial" w:cs="Arial"/>
          <w:sz w:val="22"/>
          <w:szCs w:val="22"/>
        </w:rPr>
        <w:t xml:space="preserve">§ </w:t>
      </w:r>
      <w:r>
        <w:rPr>
          <w:rFonts w:ascii="Arial" w:hAnsi="Arial" w:cs="Arial"/>
          <w:sz w:val="22"/>
          <w:szCs w:val="22"/>
        </w:rPr>
        <w:t>8</w:t>
      </w:r>
      <w:r w:rsidRPr="009D41A6">
        <w:rPr>
          <w:rFonts w:ascii="Arial" w:hAnsi="Arial" w:cs="Arial"/>
          <w:sz w:val="22"/>
          <w:szCs w:val="22"/>
        </w:rPr>
        <w:t xml:space="preserve"> POMOC DE MINIMIS</w:t>
      </w:r>
    </w:p>
    <w:p w:rsidR="00FE5CD4" w:rsidRPr="009D41A6" w:rsidRDefault="00FE5CD4" w:rsidP="004F768F">
      <w:pPr>
        <w:numPr>
          <w:ilvl w:val="1"/>
          <w:numId w:val="24"/>
        </w:numPr>
        <w:tabs>
          <w:tab w:val="left" w:pos="1353"/>
        </w:tabs>
        <w:suppressAutoHyphens/>
        <w:ind w:hanging="436"/>
        <w:jc w:val="both"/>
        <w:rPr>
          <w:rFonts w:ascii="Arial" w:hAnsi="Arial" w:cs="Arial"/>
          <w:sz w:val="22"/>
          <w:szCs w:val="22"/>
        </w:rPr>
      </w:pPr>
      <w:r w:rsidRPr="009D41A6">
        <w:rPr>
          <w:rFonts w:ascii="Arial" w:hAnsi="Arial" w:cs="Arial"/>
          <w:sz w:val="22"/>
          <w:szCs w:val="22"/>
        </w:rPr>
        <w:t xml:space="preserve">Pomoc finansowa udzielona na pokrycie kosztów uczestnictwa Przedsiębiorstwa w szkoleniach i doradztwie stanowi pomoc publiczną de </w:t>
      </w:r>
      <w:proofErr w:type="spellStart"/>
      <w:r w:rsidRPr="009D41A6">
        <w:rPr>
          <w:rFonts w:ascii="Arial" w:hAnsi="Arial" w:cs="Arial"/>
          <w:sz w:val="22"/>
          <w:szCs w:val="22"/>
        </w:rPr>
        <w:t>minimis</w:t>
      </w:r>
      <w:proofErr w:type="spellEnd"/>
      <w:r w:rsidRPr="009D41A6">
        <w:rPr>
          <w:rFonts w:ascii="Arial" w:hAnsi="Arial" w:cs="Arial"/>
          <w:sz w:val="22"/>
          <w:szCs w:val="22"/>
        </w:rPr>
        <w:t xml:space="preserve">. </w:t>
      </w:r>
    </w:p>
    <w:p w:rsidR="00C50A9E" w:rsidRDefault="00FE5CD4" w:rsidP="004F768F">
      <w:pPr>
        <w:numPr>
          <w:ilvl w:val="1"/>
          <w:numId w:val="24"/>
        </w:numPr>
        <w:tabs>
          <w:tab w:val="left" w:pos="1353"/>
        </w:tabs>
        <w:suppressAutoHyphens/>
        <w:ind w:hanging="436"/>
        <w:jc w:val="both"/>
        <w:rPr>
          <w:rFonts w:ascii="Arial" w:hAnsi="Arial" w:cs="Arial"/>
          <w:sz w:val="22"/>
          <w:szCs w:val="22"/>
        </w:rPr>
      </w:pPr>
      <w:r w:rsidRPr="009D41A6">
        <w:rPr>
          <w:rFonts w:ascii="Arial" w:hAnsi="Arial" w:cs="Arial"/>
          <w:sz w:val="22"/>
          <w:szCs w:val="22"/>
        </w:rPr>
        <w:t xml:space="preserve">Pomoc de </w:t>
      </w:r>
      <w:proofErr w:type="spellStart"/>
      <w:r w:rsidRPr="009D41A6">
        <w:rPr>
          <w:rFonts w:ascii="Arial" w:hAnsi="Arial" w:cs="Arial"/>
          <w:sz w:val="22"/>
          <w:szCs w:val="22"/>
        </w:rPr>
        <w:t>minimis</w:t>
      </w:r>
      <w:proofErr w:type="spellEnd"/>
      <w:r w:rsidRPr="009D41A6">
        <w:rPr>
          <w:rFonts w:ascii="Arial" w:hAnsi="Arial" w:cs="Arial"/>
          <w:sz w:val="22"/>
          <w:szCs w:val="22"/>
        </w:rPr>
        <w:t xml:space="preserve"> wynosi 100% wartości działań edukacyjnych i doradczych i jej szacu</w:t>
      </w:r>
      <w:r w:rsidR="00C50A9E">
        <w:rPr>
          <w:rFonts w:ascii="Arial" w:hAnsi="Arial" w:cs="Arial"/>
          <w:sz w:val="22"/>
          <w:szCs w:val="22"/>
        </w:rPr>
        <w:t>nkowa wartość wynosi</w:t>
      </w:r>
    </w:p>
    <w:p w:rsidR="00FE5CD4" w:rsidRDefault="00C50A9E" w:rsidP="004F768F">
      <w:pPr>
        <w:pStyle w:val="Akapitzlist"/>
        <w:numPr>
          <w:ilvl w:val="2"/>
          <w:numId w:val="10"/>
        </w:numPr>
        <w:tabs>
          <w:tab w:val="clear" w:pos="1440"/>
          <w:tab w:val="left" w:pos="1843"/>
        </w:tabs>
        <w:suppressAutoHyphens/>
        <w:ind w:left="1560" w:hanging="426"/>
        <w:jc w:val="both"/>
        <w:rPr>
          <w:rFonts w:ascii="Arial" w:hAnsi="Arial" w:cs="Arial"/>
          <w:sz w:val="22"/>
          <w:szCs w:val="22"/>
        </w:rPr>
      </w:pPr>
      <w:r>
        <w:rPr>
          <w:rFonts w:ascii="Arial" w:hAnsi="Arial" w:cs="Arial"/>
          <w:sz w:val="22"/>
          <w:szCs w:val="22"/>
        </w:rPr>
        <w:t xml:space="preserve">w ramach INNOSYS: </w:t>
      </w:r>
      <w:r w:rsidR="007137D7">
        <w:rPr>
          <w:rFonts w:ascii="Arial" w:hAnsi="Arial" w:cs="Arial"/>
          <w:sz w:val="22"/>
          <w:szCs w:val="22"/>
        </w:rPr>
        <w:t>18 917,89</w:t>
      </w:r>
      <w:r w:rsidR="00FE5CD4" w:rsidRPr="00C50A9E">
        <w:rPr>
          <w:rFonts w:ascii="Arial" w:hAnsi="Arial" w:cs="Arial"/>
          <w:sz w:val="22"/>
          <w:szCs w:val="22"/>
        </w:rPr>
        <w:t xml:space="preserve"> (słownie</w:t>
      </w:r>
      <w:r w:rsidR="007137D7">
        <w:rPr>
          <w:rFonts w:ascii="Arial" w:hAnsi="Arial" w:cs="Arial"/>
          <w:sz w:val="22"/>
          <w:szCs w:val="22"/>
        </w:rPr>
        <w:t>:</w:t>
      </w:r>
      <w:r w:rsidR="00FE5CD4" w:rsidRPr="00C50A9E">
        <w:rPr>
          <w:rFonts w:ascii="Arial" w:hAnsi="Arial" w:cs="Arial"/>
          <w:sz w:val="22"/>
          <w:szCs w:val="22"/>
        </w:rPr>
        <w:t xml:space="preserve"> osiemnaście tysięcy dziewięćset siedemnaście </w:t>
      </w:r>
      <w:r w:rsidR="007137D7">
        <w:rPr>
          <w:rFonts w:ascii="Arial" w:hAnsi="Arial" w:cs="Arial"/>
          <w:sz w:val="22"/>
          <w:szCs w:val="22"/>
        </w:rPr>
        <w:t>i 89/100) zł.</w:t>
      </w:r>
    </w:p>
    <w:p w:rsidR="00C50A9E" w:rsidRDefault="00C50A9E" w:rsidP="004F768F">
      <w:pPr>
        <w:pStyle w:val="Akapitzlist"/>
        <w:numPr>
          <w:ilvl w:val="2"/>
          <w:numId w:val="10"/>
        </w:numPr>
        <w:tabs>
          <w:tab w:val="clear" w:pos="1440"/>
          <w:tab w:val="left" w:pos="1560"/>
          <w:tab w:val="left" w:pos="1843"/>
        </w:tabs>
        <w:suppressAutoHyphens/>
        <w:ind w:left="1560" w:hanging="426"/>
        <w:jc w:val="both"/>
        <w:rPr>
          <w:rFonts w:ascii="Arial" w:hAnsi="Arial" w:cs="Arial"/>
          <w:sz w:val="22"/>
          <w:szCs w:val="22"/>
        </w:rPr>
      </w:pPr>
      <w:r>
        <w:rPr>
          <w:rFonts w:ascii="Arial" w:hAnsi="Arial" w:cs="Arial"/>
          <w:sz w:val="22"/>
          <w:szCs w:val="22"/>
        </w:rPr>
        <w:t>w ramach ZZPI:</w:t>
      </w:r>
      <w:r w:rsidR="00B869F6">
        <w:rPr>
          <w:rFonts w:ascii="Arial" w:hAnsi="Arial" w:cs="Arial"/>
          <w:sz w:val="22"/>
          <w:szCs w:val="22"/>
        </w:rPr>
        <w:t xml:space="preserve"> 15 436,00 (słownie: piętnaście tysięcy czterysta trzydzieści sześć) zł.</w:t>
      </w:r>
    </w:p>
    <w:p w:rsidR="00C50A9E" w:rsidRPr="00C50A9E" w:rsidRDefault="00C50A9E" w:rsidP="004F768F">
      <w:pPr>
        <w:pStyle w:val="Akapitzlist"/>
        <w:numPr>
          <w:ilvl w:val="2"/>
          <w:numId w:val="10"/>
        </w:numPr>
        <w:tabs>
          <w:tab w:val="clear" w:pos="1440"/>
          <w:tab w:val="left" w:pos="1560"/>
          <w:tab w:val="left" w:pos="1843"/>
        </w:tabs>
        <w:suppressAutoHyphens/>
        <w:ind w:left="1560" w:hanging="426"/>
        <w:jc w:val="both"/>
        <w:rPr>
          <w:rFonts w:ascii="Arial" w:hAnsi="Arial" w:cs="Arial"/>
          <w:sz w:val="22"/>
          <w:szCs w:val="22"/>
        </w:rPr>
      </w:pPr>
      <w:r>
        <w:rPr>
          <w:rFonts w:ascii="Arial" w:hAnsi="Arial" w:cs="Arial"/>
          <w:sz w:val="22"/>
          <w:szCs w:val="22"/>
        </w:rPr>
        <w:t>w ramach Eksperta innowacji:</w:t>
      </w:r>
      <w:r w:rsidR="007137D7">
        <w:rPr>
          <w:rFonts w:ascii="Arial" w:hAnsi="Arial" w:cs="Arial"/>
          <w:sz w:val="22"/>
          <w:szCs w:val="22"/>
        </w:rPr>
        <w:t xml:space="preserve"> 2 210,00 (słownie: dwa tysiące dwieście dziesięć i 00/100) zł.</w:t>
      </w:r>
    </w:p>
    <w:p w:rsidR="0021105E" w:rsidRPr="0021105E" w:rsidRDefault="0021105E" w:rsidP="004F768F">
      <w:pPr>
        <w:numPr>
          <w:ilvl w:val="1"/>
          <w:numId w:val="10"/>
        </w:numPr>
        <w:tabs>
          <w:tab w:val="left" w:pos="1353"/>
        </w:tabs>
        <w:suppressAutoHyphens/>
        <w:ind w:hanging="436"/>
        <w:jc w:val="both"/>
        <w:rPr>
          <w:rFonts w:ascii="Arial" w:hAnsi="Arial" w:cs="Arial"/>
          <w:sz w:val="22"/>
          <w:szCs w:val="22"/>
        </w:rPr>
      </w:pPr>
      <w:r>
        <w:rPr>
          <w:rFonts w:ascii="Arial" w:hAnsi="Arial" w:cs="Arial"/>
          <w:sz w:val="22"/>
          <w:szCs w:val="22"/>
        </w:rPr>
        <w:t xml:space="preserve">Dniem udzielenia pomocy jest dzień </w:t>
      </w:r>
      <w:r w:rsidR="000B40C2">
        <w:rPr>
          <w:rFonts w:ascii="Arial" w:hAnsi="Arial" w:cs="Arial"/>
          <w:sz w:val="22"/>
          <w:szCs w:val="22"/>
        </w:rPr>
        <w:t>zawarcia</w:t>
      </w:r>
      <w:r>
        <w:rPr>
          <w:rFonts w:ascii="Arial" w:hAnsi="Arial" w:cs="Arial"/>
          <w:sz w:val="22"/>
          <w:szCs w:val="22"/>
        </w:rPr>
        <w:t xml:space="preserve"> umowy o </w:t>
      </w:r>
      <w:r w:rsidRPr="0021105E">
        <w:rPr>
          <w:rFonts w:ascii="Arial" w:hAnsi="Arial" w:cs="Arial"/>
          <w:sz w:val="22"/>
          <w:szCs w:val="22"/>
        </w:rPr>
        <w:t>uczestnictwie w programie szkoleniowo – doradczym.</w:t>
      </w:r>
    </w:p>
    <w:p w:rsidR="00FE5CD4" w:rsidRPr="004C778E" w:rsidRDefault="00FE5CD4" w:rsidP="004F768F">
      <w:pPr>
        <w:numPr>
          <w:ilvl w:val="1"/>
          <w:numId w:val="10"/>
        </w:numPr>
        <w:tabs>
          <w:tab w:val="left" w:pos="1353"/>
        </w:tabs>
        <w:suppressAutoHyphens/>
        <w:ind w:hanging="436"/>
        <w:jc w:val="both"/>
        <w:rPr>
          <w:rFonts w:ascii="Arial" w:hAnsi="Arial" w:cs="Arial"/>
          <w:sz w:val="22"/>
          <w:szCs w:val="22"/>
        </w:rPr>
      </w:pPr>
      <w:r w:rsidRPr="004C778E">
        <w:rPr>
          <w:rFonts w:ascii="Arial" w:hAnsi="Arial" w:cs="Arial"/>
          <w:sz w:val="22"/>
          <w:szCs w:val="22"/>
        </w:rPr>
        <w:t xml:space="preserve">Wysokość pomocy de </w:t>
      </w:r>
      <w:proofErr w:type="spellStart"/>
      <w:r w:rsidRPr="004C778E">
        <w:rPr>
          <w:rFonts w:ascii="Arial" w:hAnsi="Arial" w:cs="Arial"/>
          <w:sz w:val="22"/>
          <w:szCs w:val="22"/>
        </w:rPr>
        <w:t>minimis</w:t>
      </w:r>
      <w:proofErr w:type="spellEnd"/>
      <w:r w:rsidRPr="004C778E">
        <w:rPr>
          <w:rFonts w:ascii="Arial" w:hAnsi="Arial" w:cs="Arial"/>
          <w:sz w:val="22"/>
          <w:szCs w:val="22"/>
        </w:rPr>
        <w:t xml:space="preserve"> przyznanej Przedsiębiorstwu może ulec zmianie po weryfikacji ostatecznych kosztów szkolenia. W takim przypadku nie wymaga się podpisywania aneksu do niniejszej umowy, natomiast Organizator zobowiązuje się do wystawienia skorygowanego zaświadczenia o uzyskanej pomocy de </w:t>
      </w:r>
      <w:proofErr w:type="spellStart"/>
      <w:r w:rsidRPr="004C778E">
        <w:rPr>
          <w:rFonts w:ascii="Arial" w:hAnsi="Arial" w:cs="Arial"/>
          <w:sz w:val="22"/>
          <w:szCs w:val="22"/>
        </w:rPr>
        <w:t>minimis</w:t>
      </w:r>
      <w:proofErr w:type="spellEnd"/>
      <w:r w:rsidRPr="004C778E">
        <w:rPr>
          <w:rFonts w:ascii="Arial" w:hAnsi="Arial" w:cs="Arial"/>
          <w:sz w:val="22"/>
          <w:szCs w:val="22"/>
        </w:rPr>
        <w:t>.</w:t>
      </w:r>
    </w:p>
    <w:p w:rsidR="000B40C2" w:rsidRDefault="00FE5CD4" w:rsidP="004F768F">
      <w:pPr>
        <w:numPr>
          <w:ilvl w:val="1"/>
          <w:numId w:val="10"/>
        </w:numPr>
        <w:tabs>
          <w:tab w:val="left" w:pos="1353"/>
        </w:tabs>
        <w:suppressAutoHyphens/>
        <w:ind w:hanging="436"/>
        <w:jc w:val="both"/>
        <w:rPr>
          <w:rFonts w:ascii="Arial" w:hAnsi="Arial" w:cs="Arial"/>
          <w:sz w:val="22"/>
          <w:szCs w:val="22"/>
        </w:rPr>
      </w:pPr>
      <w:r w:rsidRPr="004C778E">
        <w:rPr>
          <w:rFonts w:ascii="Arial" w:hAnsi="Arial" w:cs="Arial"/>
          <w:sz w:val="22"/>
          <w:szCs w:val="22"/>
        </w:rPr>
        <w:t xml:space="preserve">Pomoc de </w:t>
      </w:r>
      <w:proofErr w:type="spellStart"/>
      <w:r w:rsidRPr="004C778E">
        <w:rPr>
          <w:rFonts w:ascii="Arial" w:hAnsi="Arial" w:cs="Arial"/>
          <w:sz w:val="22"/>
          <w:szCs w:val="22"/>
        </w:rPr>
        <w:t>minimis</w:t>
      </w:r>
      <w:proofErr w:type="spellEnd"/>
      <w:r w:rsidRPr="004C778E">
        <w:rPr>
          <w:rFonts w:ascii="Arial" w:hAnsi="Arial" w:cs="Arial"/>
          <w:sz w:val="22"/>
          <w:szCs w:val="22"/>
        </w:rPr>
        <w:t xml:space="preserve"> nie może być udzielona Przedsiębiorstwu które, łącznie z inną pomocą de </w:t>
      </w:r>
      <w:proofErr w:type="spellStart"/>
      <w:r w:rsidRPr="004C778E">
        <w:rPr>
          <w:rFonts w:ascii="Arial" w:hAnsi="Arial" w:cs="Arial"/>
          <w:sz w:val="22"/>
          <w:szCs w:val="22"/>
        </w:rPr>
        <w:t>minimis</w:t>
      </w:r>
      <w:proofErr w:type="spellEnd"/>
      <w:r w:rsidRPr="004C778E">
        <w:rPr>
          <w:rFonts w:ascii="Arial" w:hAnsi="Arial" w:cs="Arial"/>
          <w:sz w:val="22"/>
          <w:szCs w:val="22"/>
        </w:rPr>
        <w:t xml:space="preserve">, otrzymało w bieżącym roku kalendarzowym oraz w ciągu dwóch poprzedzających lat kalendarzowych z różnych źródeł i w różnych formach, równowartości w złotych kwoty 200 000 euro, </w:t>
      </w:r>
      <w:r w:rsidR="0021105E">
        <w:rPr>
          <w:rFonts w:ascii="Arial" w:hAnsi="Arial" w:cs="Arial"/>
          <w:sz w:val="22"/>
          <w:szCs w:val="22"/>
        </w:rPr>
        <w:t xml:space="preserve">przeliczanej po średnim kursie NBP z dnia udzielenia pomocy </w:t>
      </w:r>
      <w:r w:rsidRPr="004C778E">
        <w:rPr>
          <w:rFonts w:ascii="Arial" w:hAnsi="Arial" w:cs="Arial"/>
          <w:sz w:val="22"/>
          <w:szCs w:val="22"/>
        </w:rPr>
        <w:t>a w przypadku podmiotu prowadzącego działalność w sektorze trans</w:t>
      </w:r>
      <w:r w:rsidR="000B40C2">
        <w:rPr>
          <w:rFonts w:ascii="Arial" w:hAnsi="Arial" w:cs="Arial"/>
          <w:sz w:val="22"/>
          <w:szCs w:val="22"/>
        </w:rPr>
        <w:t>portu drogowego</w:t>
      </w:r>
      <w:r w:rsidR="00DE60CB">
        <w:rPr>
          <w:rFonts w:ascii="Arial" w:hAnsi="Arial" w:cs="Arial"/>
          <w:sz w:val="22"/>
          <w:szCs w:val="22"/>
        </w:rPr>
        <w:t xml:space="preserve"> towarów</w:t>
      </w:r>
      <w:r w:rsidR="000B40C2">
        <w:rPr>
          <w:rFonts w:ascii="Arial" w:hAnsi="Arial" w:cs="Arial"/>
          <w:sz w:val="22"/>
          <w:szCs w:val="22"/>
        </w:rPr>
        <w:t xml:space="preserve"> – 100 000 euro.</w:t>
      </w:r>
    </w:p>
    <w:p w:rsidR="00EE3B5D" w:rsidRPr="000B40C2" w:rsidRDefault="00FE5CD4" w:rsidP="004F768F">
      <w:pPr>
        <w:numPr>
          <w:ilvl w:val="1"/>
          <w:numId w:val="10"/>
        </w:numPr>
        <w:tabs>
          <w:tab w:val="left" w:pos="1353"/>
        </w:tabs>
        <w:suppressAutoHyphens/>
        <w:spacing w:after="480"/>
        <w:ind w:left="714" w:hanging="436"/>
        <w:jc w:val="both"/>
        <w:rPr>
          <w:rFonts w:ascii="Arial" w:hAnsi="Arial" w:cs="Arial"/>
          <w:sz w:val="22"/>
          <w:szCs w:val="22"/>
        </w:rPr>
      </w:pPr>
      <w:r w:rsidRPr="000B40C2">
        <w:rPr>
          <w:rFonts w:ascii="Arial" w:hAnsi="Arial"/>
          <w:sz w:val="22"/>
          <w:szCs w:val="22"/>
        </w:rPr>
        <w:t>Przedsiębiorstwo oświadcza, że nie należy do kategorii przedsiębiorstw, którym pomoc publiczna nie może zostać udzielona ani nie zachodzą żadne inne przesłanki uniemożliwiające Przedsiębiorstwu uzyskanie pomocy publicznej</w:t>
      </w:r>
      <w:r w:rsidR="00A06F72" w:rsidRPr="000B40C2">
        <w:rPr>
          <w:rFonts w:ascii="Arial" w:hAnsi="Arial"/>
          <w:sz w:val="22"/>
          <w:szCs w:val="22"/>
        </w:rPr>
        <w:t>.</w:t>
      </w:r>
    </w:p>
    <w:p w:rsidR="00EE3B5D" w:rsidRPr="004C778E" w:rsidRDefault="007147B9" w:rsidP="000B40C2">
      <w:pPr>
        <w:widowControl w:val="0"/>
        <w:tabs>
          <w:tab w:val="left" w:pos="0"/>
        </w:tabs>
        <w:autoSpaceDE w:val="0"/>
        <w:autoSpaceDN w:val="0"/>
        <w:adjustRightInd w:val="0"/>
        <w:spacing w:after="120"/>
        <w:jc w:val="center"/>
        <w:rPr>
          <w:rFonts w:ascii="Arial" w:hAnsi="Arial" w:cs="Arial"/>
          <w:bCs/>
          <w:sz w:val="22"/>
          <w:szCs w:val="22"/>
        </w:rPr>
      </w:pPr>
      <w:r w:rsidRPr="004C778E">
        <w:rPr>
          <w:rFonts w:ascii="Arial" w:hAnsi="Arial" w:cs="Arial"/>
          <w:bCs/>
          <w:sz w:val="22"/>
          <w:szCs w:val="22"/>
        </w:rPr>
        <w:lastRenderedPageBreak/>
        <w:t xml:space="preserve">§ </w:t>
      </w:r>
      <w:r w:rsidR="00A06F72">
        <w:rPr>
          <w:rFonts w:ascii="Arial" w:hAnsi="Arial" w:cs="Arial"/>
          <w:bCs/>
          <w:sz w:val="22"/>
          <w:szCs w:val="22"/>
        </w:rPr>
        <w:t>9</w:t>
      </w:r>
      <w:r w:rsidR="00EC52AA" w:rsidRPr="004C778E">
        <w:rPr>
          <w:rFonts w:ascii="Arial" w:hAnsi="Arial" w:cs="Arial"/>
          <w:bCs/>
          <w:sz w:val="22"/>
          <w:szCs w:val="22"/>
        </w:rPr>
        <w:t xml:space="preserve"> </w:t>
      </w:r>
      <w:r w:rsidR="000B5433">
        <w:rPr>
          <w:rFonts w:ascii="Arial" w:hAnsi="Arial" w:cs="Arial"/>
          <w:bCs/>
          <w:sz w:val="22"/>
          <w:szCs w:val="22"/>
        </w:rPr>
        <w:t>SPOSÓB KONTAKTU</w:t>
      </w:r>
    </w:p>
    <w:p w:rsidR="00306A7E" w:rsidRPr="004C778E" w:rsidRDefault="00306A7E" w:rsidP="004F768F">
      <w:pPr>
        <w:pStyle w:val="Stopka"/>
        <w:numPr>
          <w:ilvl w:val="0"/>
          <w:numId w:val="7"/>
        </w:numPr>
        <w:tabs>
          <w:tab w:val="clear" w:pos="4153"/>
          <w:tab w:val="clear" w:pos="8306"/>
        </w:tabs>
        <w:ind w:left="709" w:hanging="425"/>
        <w:jc w:val="both"/>
        <w:rPr>
          <w:rFonts w:ascii="Arial" w:hAnsi="Arial" w:cs="Arial"/>
          <w:bCs/>
          <w:sz w:val="22"/>
          <w:szCs w:val="22"/>
        </w:rPr>
      </w:pPr>
      <w:r w:rsidRPr="004C778E">
        <w:rPr>
          <w:rFonts w:ascii="Arial" w:hAnsi="Arial" w:cs="Arial"/>
          <w:bCs/>
          <w:sz w:val="22"/>
          <w:szCs w:val="22"/>
        </w:rPr>
        <w:t xml:space="preserve">Wszelkie powiadomienia i informacje, które Strony są zobowiązane sobie przekazywać w związku z zawarciem umowy, wymagają formy pisemnej i Strony zobowiązują się do ich doręczania osobiście, za pośrednictwem poczty, przesyłki kurierskiej lub poczty elektronicznej na następujące </w:t>
      </w:r>
      <w:r w:rsidR="00AC2FEF">
        <w:rPr>
          <w:rFonts w:ascii="Arial" w:hAnsi="Arial" w:cs="Arial"/>
          <w:bCs/>
          <w:sz w:val="22"/>
          <w:szCs w:val="22"/>
        </w:rPr>
        <w:t>adresy:</w:t>
      </w:r>
    </w:p>
    <w:p w:rsidR="00306A7E" w:rsidRPr="004C778E" w:rsidRDefault="00306A7E" w:rsidP="004F768F">
      <w:pPr>
        <w:pStyle w:val="Stopka"/>
        <w:numPr>
          <w:ilvl w:val="0"/>
          <w:numId w:val="6"/>
        </w:numPr>
        <w:tabs>
          <w:tab w:val="clear" w:pos="4153"/>
          <w:tab w:val="clear" w:pos="8306"/>
        </w:tabs>
        <w:ind w:left="851" w:hanging="284"/>
        <w:jc w:val="both"/>
        <w:rPr>
          <w:rFonts w:ascii="Arial" w:hAnsi="Arial" w:cs="Arial"/>
          <w:bCs/>
          <w:sz w:val="22"/>
          <w:szCs w:val="22"/>
        </w:rPr>
      </w:pPr>
      <w:r w:rsidRPr="004C778E">
        <w:rPr>
          <w:rFonts w:ascii="Arial" w:hAnsi="Arial" w:cs="Arial"/>
          <w:bCs/>
          <w:sz w:val="22"/>
          <w:szCs w:val="22"/>
        </w:rPr>
        <w:t xml:space="preserve">w przypadku ww. korespondencji pochodzącej od Przedsiębiorstwa adresem właściwym dla doręczeń Zamawiającemu jest adres: Pracodawcy RP, </w:t>
      </w:r>
      <w:r w:rsidR="00D57C5E">
        <w:rPr>
          <w:rFonts w:ascii="Arial" w:hAnsi="Arial" w:cs="Arial"/>
          <w:bCs/>
          <w:sz w:val="22"/>
          <w:szCs w:val="22"/>
        </w:rPr>
        <w:t>ul. Świętokrzyska 36, 00-116</w:t>
      </w:r>
      <w:r w:rsidRPr="004C778E">
        <w:rPr>
          <w:rFonts w:ascii="Arial" w:hAnsi="Arial" w:cs="Arial"/>
          <w:bCs/>
          <w:sz w:val="22"/>
          <w:szCs w:val="22"/>
        </w:rPr>
        <w:t xml:space="preserve"> Warszawa</w:t>
      </w:r>
      <w:r w:rsidR="00C50A9E">
        <w:rPr>
          <w:rFonts w:ascii="Arial" w:hAnsi="Arial" w:cs="Arial"/>
          <w:bCs/>
          <w:sz w:val="22"/>
          <w:szCs w:val="22"/>
        </w:rPr>
        <w:t xml:space="preserve">, e-mail: </w:t>
      </w:r>
      <w:r w:rsidR="00D57C5E">
        <w:rPr>
          <w:rFonts w:ascii="Arial" w:hAnsi="Arial" w:cs="Arial"/>
          <w:bCs/>
          <w:sz w:val="22"/>
          <w:szCs w:val="22"/>
        </w:rPr>
        <w:t>j.walicka</w:t>
      </w:r>
      <w:r w:rsidR="00C50A9E">
        <w:rPr>
          <w:rFonts w:ascii="Arial" w:hAnsi="Arial" w:cs="Arial"/>
          <w:bCs/>
          <w:sz w:val="22"/>
          <w:szCs w:val="22"/>
        </w:rPr>
        <w:t>@pracodawcyrp.pl</w:t>
      </w:r>
      <w:r w:rsidRPr="004C778E">
        <w:rPr>
          <w:rFonts w:ascii="Arial" w:hAnsi="Arial" w:cs="Arial"/>
          <w:bCs/>
          <w:sz w:val="22"/>
          <w:szCs w:val="22"/>
        </w:rPr>
        <w:t>;</w:t>
      </w:r>
    </w:p>
    <w:p w:rsidR="00306A7E" w:rsidRPr="004C778E" w:rsidRDefault="00306A7E" w:rsidP="004F768F">
      <w:pPr>
        <w:pStyle w:val="Stopka"/>
        <w:numPr>
          <w:ilvl w:val="0"/>
          <w:numId w:val="6"/>
        </w:numPr>
        <w:tabs>
          <w:tab w:val="clear" w:pos="4153"/>
          <w:tab w:val="clear" w:pos="8306"/>
        </w:tabs>
        <w:ind w:left="851" w:hanging="284"/>
        <w:jc w:val="both"/>
        <w:rPr>
          <w:rFonts w:ascii="Arial" w:hAnsi="Arial" w:cs="Arial"/>
          <w:bCs/>
          <w:sz w:val="22"/>
          <w:szCs w:val="22"/>
        </w:rPr>
      </w:pPr>
      <w:r w:rsidRPr="004C778E">
        <w:rPr>
          <w:rFonts w:ascii="Arial" w:hAnsi="Arial" w:cs="Arial"/>
          <w:bCs/>
          <w:sz w:val="22"/>
          <w:szCs w:val="22"/>
        </w:rPr>
        <w:t>w przypadku ww. korespondencji pochodzącej od Organizatora adresem właściwym</w:t>
      </w:r>
      <w:r w:rsidR="00AC2FEF">
        <w:rPr>
          <w:rFonts w:ascii="Arial" w:hAnsi="Arial" w:cs="Arial"/>
          <w:bCs/>
          <w:sz w:val="22"/>
          <w:szCs w:val="22"/>
        </w:rPr>
        <w:br/>
      </w:r>
      <w:r w:rsidRPr="004C778E">
        <w:rPr>
          <w:rFonts w:ascii="Arial" w:hAnsi="Arial" w:cs="Arial"/>
          <w:bCs/>
          <w:sz w:val="22"/>
          <w:szCs w:val="22"/>
        </w:rPr>
        <w:t>dla doręczeń Przedsiębiorstwu jest adres: ……………………………………..</w:t>
      </w:r>
      <w:r w:rsidR="005F6ADA">
        <w:rPr>
          <w:rFonts w:ascii="Arial" w:hAnsi="Arial" w:cs="Arial"/>
          <w:bCs/>
          <w:sz w:val="22"/>
          <w:szCs w:val="22"/>
        </w:rPr>
        <w:t xml:space="preserve"> .</w:t>
      </w:r>
      <w:r w:rsidR="00C50A9E">
        <w:rPr>
          <w:rFonts w:ascii="Arial" w:hAnsi="Arial" w:cs="Arial"/>
          <w:bCs/>
          <w:sz w:val="22"/>
          <w:szCs w:val="22"/>
        </w:rPr>
        <w:t>, e-mail: …………………………………………………. .</w:t>
      </w:r>
    </w:p>
    <w:p w:rsidR="00306A7E" w:rsidRPr="004C778E" w:rsidRDefault="00306A7E" w:rsidP="004F768F">
      <w:pPr>
        <w:pStyle w:val="Stopka"/>
        <w:numPr>
          <w:ilvl w:val="0"/>
          <w:numId w:val="7"/>
        </w:numPr>
        <w:tabs>
          <w:tab w:val="clear" w:pos="4153"/>
          <w:tab w:val="clear" w:pos="8306"/>
        </w:tabs>
        <w:spacing w:before="80"/>
        <w:ind w:left="568" w:hanging="284"/>
        <w:jc w:val="both"/>
        <w:rPr>
          <w:rFonts w:ascii="Arial" w:hAnsi="Arial" w:cs="Arial"/>
          <w:bCs/>
          <w:sz w:val="22"/>
          <w:szCs w:val="22"/>
        </w:rPr>
      </w:pPr>
      <w:r w:rsidRPr="004C778E">
        <w:rPr>
          <w:rFonts w:ascii="Arial" w:hAnsi="Arial" w:cs="Arial"/>
          <w:bCs/>
          <w:sz w:val="22"/>
          <w:szCs w:val="22"/>
        </w:rPr>
        <w:t>Strony zobowiązują się do wzajemnego powiadami</w:t>
      </w:r>
      <w:r w:rsidR="00E903BE" w:rsidRPr="004C778E">
        <w:rPr>
          <w:rFonts w:ascii="Arial" w:hAnsi="Arial" w:cs="Arial"/>
          <w:bCs/>
          <w:sz w:val="22"/>
          <w:szCs w:val="22"/>
        </w:rPr>
        <w:t>ania o każdej zmianie adresu, o </w:t>
      </w:r>
      <w:r w:rsidRPr="004C778E">
        <w:rPr>
          <w:rFonts w:ascii="Arial" w:hAnsi="Arial" w:cs="Arial"/>
          <w:bCs/>
          <w:sz w:val="22"/>
          <w:szCs w:val="22"/>
        </w:rPr>
        <w:t>którym mowa w ustępie poprzedzającym. W razie zaniedbania tego obowiązku pismo wysłane pod dotychczasowy adres uważa się za skutecznie doręczone.</w:t>
      </w:r>
    </w:p>
    <w:p w:rsidR="00306A7E" w:rsidRPr="004C778E" w:rsidRDefault="00306A7E" w:rsidP="004F768F">
      <w:pPr>
        <w:pStyle w:val="Stopka"/>
        <w:numPr>
          <w:ilvl w:val="0"/>
          <w:numId w:val="7"/>
        </w:numPr>
        <w:tabs>
          <w:tab w:val="clear" w:pos="4153"/>
          <w:tab w:val="clear" w:pos="8306"/>
        </w:tabs>
        <w:ind w:left="568" w:hanging="284"/>
        <w:jc w:val="both"/>
        <w:rPr>
          <w:rFonts w:ascii="Arial" w:hAnsi="Arial" w:cs="Arial"/>
          <w:bCs/>
          <w:sz w:val="22"/>
          <w:szCs w:val="22"/>
        </w:rPr>
      </w:pPr>
      <w:r w:rsidRPr="004C778E">
        <w:rPr>
          <w:rFonts w:ascii="Arial" w:hAnsi="Arial" w:cs="Arial"/>
          <w:bCs/>
          <w:sz w:val="22"/>
          <w:szCs w:val="22"/>
        </w:rPr>
        <w:t>Do kontaktów w sprawie niniejszej umowy upoważnione są następujące osoby:</w:t>
      </w:r>
    </w:p>
    <w:p w:rsidR="00306A7E" w:rsidRPr="004C778E" w:rsidRDefault="00306A7E" w:rsidP="004F768F">
      <w:pPr>
        <w:pStyle w:val="Tekstpodstawowy"/>
        <w:numPr>
          <w:ilvl w:val="0"/>
          <w:numId w:val="8"/>
        </w:numPr>
        <w:tabs>
          <w:tab w:val="left" w:pos="1134"/>
        </w:tabs>
        <w:overflowPunct w:val="0"/>
        <w:autoSpaceDE w:val="0"/>
        <w:autoSpaceDN w:val="0"/>
        <w:adjustRightInd w:val="0"/>
        <w:spacing w:after="80" w:line="240" w:lineRule="auto"/>
        <w:ind w:hanging="11"/>
        <w:textAlignment w:val="baseline"/>
        <w:rPr>
          <w:rFonts w:ascii="Arial" w:hAnsi="Arial"/>
          <w:sz w:val="22"/>
          <w:szCs w:val="22"/>
        </w:rPr>
      </w:pPr>
      <w:r w:rsidRPr="004C778E">
        <w:rPr>
          <w:rFonts w:ascii="Arial" w:hAnsi="Arial"/>
          <w:sz w:val="22"/>
          <w:szCs w:val="22"/>
        </w:rPr>
        <w:t>ze strony Organizatora:</w:t>
      </w:r>
    </w:p>
    <w:p w:rsidR="00306A7E" w:rsidRPr="007F5788" w:rsidRDefault="007F5788" w:rsidP="00306A7E">
      <w:pPr>
        <w:pStyle w:val="Tekstpodstawowy"/>
        <w:overflowPunct w:val="0"/>
        <w:autoSpaceDE w:val="0"/>
        <w:autoSpaceDN w:val="0"/>
        <w:adjustRightInd w:val="0"/>
        <w:ind w:left="1559" w:firstLine="1"/>
        <w:textAlignment w:val="baseline"/>
        <w:rPr>
          <w:rFonts w:ascii="Arial" w:hAnsi="Arial"/>
          <w:sz w:val="22"/>
          <w:szCs w:val="22"/>
        </w:rPr>
      </w:pPr>
      <w:r w:rsidRPr="007F5788">
        <w:rPr>
          <w:rFonts w:ascii="Arial" w:hAnsi="Arial"/>
          <w:sz w:val="22"/>
          <w:szCs w:val="22"/>
        </w:rPr>
        <w:t xml:space="preserve">Jowita Walicka </w:t>
      </w:r>
    </w:p>
    <w:p w:rsidR="00306A7E" w:rsidRPr="007F5788" w:rsidRDefault="00306A7E" w:rsidP="00306A7E">
      <w:pPr>
        <w:pStyle w:val="Tekstpodstawowy"/>
        <w:ind w:left="1559" w:firstLine="1"/>
        <w:rPr>
          <w:rFonts w:ascii="Arial" w:hAnsi="Arial"/>
          <w:sz w:val="22"/>
          <w:szCs w:val="22"/>
        </w:rPr>
      </w:pPr>
      <w:r w:rsidRPr="007F5788">
        <w:rPr>
          <w:rFonts w:ascii="Arial" w:hAnsi="Arial"/>
          <w:sz w:val="22"/>
          <w:szCs w:val="22"/>
        </w:rPr>
        <w:t xml:space="preserve">tel.: (22) </w:t>
      </w:r>
      <w:r w:rsidR="007F5788" w:rsidRPr="007F5788">
        <w:rPr>
          <w:rFonts w:ascii="Arial" w:hAnsi="Arial"/>
          <w:sz w:val="22"/>
          <w:szCs w:val="22"/>
        </w:rPr>
        <w:t>518 87 72</w:t>
      </w:r>
    </w:p>
    <w:p w:rsidR="00306A7E" w:rsidRPr="003F0DA5" w:rsidRDefault="00306A7E" w:rsidP="00306A7E">
      <w:pPr>
        <w:pStyle w:val="Tekstpodstawowy"/>
        <w:ind w:left="1559"/>
        <w:rPr>
          <w:rFonts w:ascii="Arial" w:hAnsi="Arial"/>
          <w:sz w:val="22"/>
          <w:szCs w:val="22"/>
        </w:rPr>
      </w:pPr>
      <w:r w:rsidRPr="003F0DA5">
        <w:rPr>
          <w:rFonts w:ascii="Arial" w:hAnsi="Arial"/>
          <w:sz w:val="22"/>
          <w:szCs w:val="22"/>
        </w:rPr>
        <w:t>e-mail:</w:t>
      </w:r>
      <w:r w:rsidR="007F5788" w:rsidRPr="003F0DA5">
        <w:rPr>
          <w:rFonts w:ascii="Arial" w:hAnsi="Arial"/>
          <w:sz w:val="22"/>
          <w:szCs w:val="22"/>
        </w:rPr>
        <w:t>j.walicka@pracodawcyrp.pl</w:t>
      </w:r>
    </w:p>
    <w:p w:rsidR="00306A7E" w:rsidRPr="004C778E" w:rsidRDefault="00306A7E" w:rsidP="004F768F">
      <w:pPr>
        <w:pStyle w:val="Akapitzlist"/>
        <w:numPr>
          <w:ilvl w:val="0"/>
          <w:numId w:val="8"/>
        </w:numPr>
        <w:tabs>
          <w:tab w:val="left" w:pos="1134"/>
        </w:tabs>
        <w:ind w:left="715" w:hanging="6"/>
        <w:contextualSpacing w:val="0"/>
        <w:jc w:val="both"/>
        <w:rPr>
          <w:rFonts w:ascii="Arial" w:hAnsi="Arial" w:cs="Arial"/>
          <w:bCs/>
          <w:sz w:val="22"/>
          <w:szCs w:val="22"/>
        </w:rPr>
      </w:pPr>
      <w:r w:rsidRPr="004C778E">
        <w:rPr>
          <w:rFonts w:ascii="Arial" w:hAnsi="Arial" w:cs="Arial"/>
          <w:bCs/>
          <w:sz w:val="22"/>
          <w:szCs w:val="22"/>
        </w:rPr>
        <w:t xml:space="preserve">ze strony </w:t>
      </w:r>
      <w:r w:rsidR="00821EAC" w:rsidRPr="004C778E">
        <w:rPr>
          <w:rFonts w:ascii="Arial" w:hAnsi="Arial" w:cs="Arial"/>
          <w:bCs/>
          <w:sz w:val="22"/>
          <w:szCs w:val="22"/>
        </w:rPr>
        <w:t>Przedsiębiorstwa</w:t>
      </w:r>
      <w:r w:rsidRPr="004C778E">
        <w:rPr>
          <w:rFonts w:ascii="Arial" w:hAnsi="Arial" w:cs="Arial"/>
          <w:bCs/>
          <w:sz w:val="22"/>
          <w:szCs w:val="22"/>
        </w:rPr>
        <w:t>:</w:t>
      </w:r>
    </w:p>
    <w:p w:rsidR="00306A7E" w:rsidRPr="004C778E" w:rsidRDefault="00821EAC" w:rsidP="00306A7E">
      <w:pPr>
        <w:pStyle w:val="Akapitzlist"/>
        <w:ind w:left="1559"/>
        <w:contextualSpacing w:val="0"/>
        <w:jc w:val="both"/>
        <w:rPr>
          <w:rFonts w:ascii="Arial" w:hAnsi="Arial" w:cs="Arial"/>
          <w:bCs/>
          <w:sz w:val="22"/>
          <w:szCs w:val="22"/>
        </w:rPr>
      </w:pPr>
      <w:r w:rsidRPr="004C778E">
        <w:rPr>
          <w:rFonts w:ascii="Arial" w:hAnsi="Arial" w:cs="Arial"/>
          <w:bCs/>
          <w:sz w:val="22"/>
          <w:szCs w:val="22"/>
        </w:rPr>
        <w:t>imię i nazwisko</w:t>
      </w:r>
      <w:r w:rsidR="0081105F">
        <w:rPr>
          <w:rFonts w:ascii="Arial" w:hAnsi="Arial" w:cs="Arial"/>
          <w:bCs/>
          <w:sz w:val="22"/>
          <w:szCs w:val="22"/>
        </w:rPr>
        <w:t>:……………………….</w:t>
      </w:r>
    </w:p>
    <w:p w:rsidR="00306A7E" w:rsidRPr="004C778E" w:rsidRDefault="00306A7E" w:rsidP="00306A7E">
      <w:pPr>
        <w:pStyle w:val="Akapitzlist"/>
        <w:ind w:left="1559"/>
        <w:contextualSpacing w:val="0"/>
        <w:jc w:val="both"/>
        <w:rPr>
          <w:rFonts w:ascii="Arial" w:hAnsi="Arial" w:cs="Arial"/>
          <w:bCs/>
          <w:sz w:val="22"/>
          <w:szCs w:val="22"/>
          <w:lang w:val="en-GB"/>
        </w:rPr>
      </w:pPr>
      <w:r w:rsidRPr="004C778E">
        <w:rPr>
          <w:rFonts w:ascii="Arial" w:hAnsi="Arial" w:cs="Arial"/>
          <w:bCs/>
          <w:sz w:val="22"/>
          <w:szCs w:val="22"/>
          <w:lang w:val="en-GB"/>
        </w:rPr>
        <w:t xml:space="preserve">tel. </w:t>
      </w:r>
      <w:r w:rsidR="0081105F">
        <w:rPr>
          <w:rFonts w:ascii="Arial" w:hAnsi="Arial" w:cs="Arial"/>
          <w:bCs/>
          <w:sz w:val="22"/>
          <w:szCs w:val="22"/>
          <w:lang w:val="en-GB"/>
        </w:rPr>
        <w:t>……………………………………..</w:t>
      </w:r>
    </w:p>
    <w:p w:rsidR="000B5433" w:rsidRPr="00B85DB2" w:rsidRDefault="00A273F7" w:rsidP="00B85DB2">
      <w:pPr>
        <w:pStyle w:val="Akapitzlist"/>
        <w:spacing w:after="480"/>
        <w:ind w:left="1559"/>
        <w:contextualSpacing w:val="0"/>
        <w:jc w:val="both"/>
        <w:rPr>
          <w:rFonts w:ascii="Arial" w:hAnsi="Arial" w:cs="Arial"/>
          <w:bCs/>
          <w:sz w:val="22"/>
          <w:szCs w:val="22"/>
          <w:lang w:val="en-US"/>
        </w:rPr>
      </w:pPr>
      <w:r w:rsidRPr="00B85DB2">
        <w:rPr>
          <w:rFonts w:ascii="Arial" w:hAnsi="Arial" w:cs="Arial"/>
          <w:bCs/>
          <w:sz w:val="22"/>
          <w:szCs w:val="22"/>
          <w:lang w:val="en-US"/>
        </w:rPr>
        <w:t xml:space="preserve">e-mail: </w:t>
      </w:r>
      <w:r w:rsidR="0081105F">
        <w:rPr>
          <w:rFonts w:ascii="Arial" w:hAnsi="Arial" w:cs="Arial"/>
          <w:bCs/>
          <w:sz w:val="22"/>
          <w:szCs w:val="22"/>
          <w:lang w:val="en-US"/>
        </w:rPr>
        <w:t>…………………………………</w:t>
      </w:r>
    </w:p>
    <w:p w:rsidR="00EE3B5D" w:rsidRPr="000B5433" w:rsidRDefault="000B5433" w:rsidP="00B85DB2">
      <w:pPr>
        <w:widowControl w:val="0"/>
        <w:tabs>
          <w:tab w:val="left" w:pos="0"/>
        </w:tabs>
        <w:autoSpaceDE w:val="0"/>
        <w:autoSpaceDN w:val="0"/>
        <w:adjustRightInd w:val="0"/>
        <w:spacing w:after="120"/>
        <w:jc w:val="center"/>
        <w:rPr>
          <w:rFonts w:ascii="Arial" w:hAnsi="Arial" w:cs="Arial"/>
          <w:bCs/>
          <w:sz w:val="22"/>
          <w:szCs w:val="22"/>
        </w:rPr>
      </w:pPr>
      <w:r>
        <w:rPr>
          <w:rFonts w:ascii="Arial" w:hAnsi="Arial" w:cs="Arial"/>
          <w:bCs/>
          <w:sz w:val="22"/>
          <w:szCs w:val="22"/>
        </w:rPr>
        <w:t>§ 1</w:t>
      </w:r>
      <w:r w:rsidR="00A06F72">
        <w:rPr>
          <w:rFonts w:ascii="Arial" w:hAnsi="Arial" w:cs="Arial"/>
          <w:bCs/>
          <w:sz w:val="22"/>
          <w:szCs w:val="22"/>
        </w:rPr>
        <w:t>0</w:t>
      </w:r>
      <w:r>
        <w:rPr>
          <w:rFonts w:ascii="Arial" w:hAnsi="Arial" w:cs="Arial"/>
          <w:bCs/>
          <w:sz w:val="22"/>
          <w:szCs w:val="22"/>
        </w:rPr>
        <w:t xml:space="preserve"> </w:t>
      </w:r>
      <w:r w:rsidRPr="000B5433">
        <w:rPr>
          <w:rFonts w:ascii="Arial" w:hAnsi="Arial" w:cs="Arial"/>
          <w:bCs/>
          <w:sz w:val="22"/>
          <w:szCs w:val="22"/>
        </w:rPr>
        <w:t>POUFNOŚĆ</w:t>
      </w:r>
    </w:p>
    <w:p w:rsidR="000B5433" w:rsidRPr="000B5433" w:rsidRDefault="000B5433" w:rsidP="004F768F">
      <w:pPr>
        <w:numPr>
          <w:ilvl w:val="1"/>
          <w:numId w:val="2"/>
        </w:numPr>
        <w:tabs>
          <w:tab w:val="left" w:pos="851"/>
        </w:tabs>
        <w:suppressAutoHyphens/>
        <w:overflowPunct w:val="0"/>
        <w:autoSpaceDE w:val="0"/>
        <w:ind w:hanging="436"/>
        <w:jc w:val="both"/>
        <w:textAlignment w:val="baseline"/>
        <w:rPr>
          <w:rFonts w:ascii="Arial" w:hAnsi="Arial" w:cs="Arial"/>
          <w:sz w:val="22"/>
          <w:szCs w:val="22"/>
        </w:rPr>
      </w:pPr>
      <w:r w:rsidRPr="000B5433">
        <w:rPr>
          <w:rFonts w:ascii="Arial" w:hAnsi="Arial" w:cs="Arial"/>
          <w:sz w:val="22"/>
          <w:szCs w:val="22"/>
        </w:rPr>
        <w:t>Wszelkie przekazane przez jedną ze Stron drugiej Stronie</w:t>
      </w:r>
      <w:r w:rsidR="006858A1">
        <w:rPr>
          <w:rFonts w:ascii="Arial" w:hAnsi="Arial" w:cs="Arial"/>
          <w:sz w:val="22"/>
          <w:szCs w:val="22"/>
        </w:rPr>
        <w:t xml:space="preserve"> </w:t>
      </w:r>
      <w:r w:rsidR="006858A1" w:rsidRPr="00B85DB2">
        <w:rPr>
          <w:rFonts w:ascii="Arial" w:hAnsi="Arial" w:cs="Arial"/>
          <w:sz w:val="22"/>
          <w:szCs w:val="22"/>
        </w:rPr>
        <w:t xml:space="preserve">lub osobom, którymi strona posługuje się w celu wykonania niniejszej umowy (m.in. trener, </w:t>
      </w:r>
      <w:r w:rsidR="00124EDC" w:rsidRPr="00B85DB2">
        <w:rPr>
          <w:rFonts w:ascii="Arial" w:hAnsi="Arial" w:cs="Arial"/>
          <w:sz w:val="22"/>
          <w:szCs w:val="22"/>
        </w:rPr>
        <w:t>wykładowca</w:t>
      </w:r>
      <w:r w:rsidR="006858A1" w:rsidRPr="00B85DB2">
        <w:rPr>
          <w:rFonts w:ascii="Arial" w:hAnsi="Arial" w:cs="Arial"/>
          <w:sz w:val="22"/>
          <w:szCs w:val="22"/>
        </w:rPr>
        <w:t>, konsultant),</w:t>
      </w:r>
      <w:r w:rsidRPr="000B5433">
        <w:rPr>
          <w:rFonts w:ascii="Arial" w:hAnsi="Arial" w:cs="Arial"/>
          <w:sz w:val="22"/>
          <w:szCs w:val="22"/>
        </w:rPr>
        <w:t xml:space="preserve"> w formie ustnej, pisemnej, zakodowanej, graficznej lub innej formie rzeczowej, łącznie z formą elektroniczną lub magnetyczną, informacje i metody programowe, te</w:t>
      </w:r>
      <w:r w:rsidR="009473DB">
        <w:rPr>
          <w:rFonts w:ascii="Arial" w:hAnsi="Arial" w:cs="Arial"/>
          <w:sz w:val="22"/>
          <w:szCs w:val="22"/>
        </w:rPr>
        <w:t>chniczne, handlowe, finansowe i </w:t>
      </w:r>
      <w:r w:rsidRPr="000B5433">
        <w:rPr>
          <w:rFonts w:ascii="Arial" w:hAnsi="Arial" w:cs="Arial"/>
          <w:sz w:val="22"/>
          <w:szCs w:val="22"/>
        </w:rPr>
        <w:t>organizacyjne, a w szczególności, plany, strategie organizacyjne w tym strategia innowacji projekty, bazy danych klientów itp. stanowią tajemnicę tej Strony.</w:t>
      </w:r>
    </w:p>
    <w:p w:rsidR="000B5433" w:rsidRPr="000B5433" w:rsidRDefault="000B5433" w:rsidP="004F768F">
      <w:pPr>
        <w:numPr>
          <w:ilvl w:val="1"/>
          <w:numId w:val="2"/>
        </w:numPr>
        <w:tabs>
          <w:tab w:val="left" w:pos="851"/>
        </w:tabs>
        <w:suppressAutoHyphens/>
        <w:overflowPunct w:val="0"/>
        <w:autoSpaceDE w:val="0"/>
        <w:ind w:hanging="436"/>
        <w:jc w:val="both"/>
        <w:textAlignment w:val="baseline"/>
        <w:rPr>
          <w:rFonts w:ascii="Arial" w:hAnsi="Arial" w:cs="Arial"/>
          <w:sz w:val="22"/>
          <w:szCs w:val="22"/>
        </w:rPr>
      </w:pPr>
      <w:r w:rsidRPr="000B5433">
        <w:rPr>
          <w:rFonts w:ascii="Arial" w:hAnsi="Arial" w:cs="Arial"/>
          <w:sz w:val="22"/>
          <w:szCs w:val="22"/>
        </w:rPr>
        <w:t>Informacjami poufnymi są również dane osobowe oraz wszelkie inne informacje dotyczące osób zatrudnianych przez Stronę lub osób, który</w:t>
      </w:r>
      <w:r w:rsidR="009473DB">
        <w:rPr>
          <w:rFonts w:ascii="Arial" w:hAnsi="Arial" w:cs="Arial"/>
          <w:sz w:val="22"/>
          <w:szCs w:val="22"/>
        </w:rPr>
        <w:t>mi Strona posłużyła się w </w:t>
      </w:r>
      <w:r w:rsidRPr="000B5433">
        <w:rPr>
          <w:rFonts w:ascii="Arial" w:hAnsi="Arial" w:cs="Arial"/>
          <w:sz w:val="22"/>
          <w:szCs w:val="22"/>
        </w:rPr>
        <w:t>celu wykonania niniejszej Umowy, które są znane drugiej Stronie lub do których druga Strona ma dostęp w związku z wykonywaniem niniejszej Umowy.</w:t>
      </w:r>
    </w:p>
    <w:p w:rsidR="00A06F72" w:rsidRDefault="000B5433" w:rsidP="004F768F">
      <w:pPr>
        <w:numPr>
          <w:ilvl w:val="1"/>
          <w:numId w:val="2"/>
        </w:numPr>
        <w:tabs>
          <w:tab w:val="left" w:pos="851"/>
        </w:tabs>
        <w:suppressAutoHyphens/>
        <w:overflowPunct w:val="0"/>
        <w:autoSpaceDE w:val="0"/>
        <w:ind w:hanging="436"/>
        <w:jc w:val="both"/>
        <w:textAlignment w:val="baseline"/>
        <w:rPr>
          <w:rFonts w:ascii="Arial" w:hAnsi="Arial" w:cs="Arial"/>
          <w:sz w:val="22"/>
          <w:szCs w:val="22"/>
        </w:rPr>
      </w:pPr>
      <w:r w:rsidRPr="000B5433">
        <w:rPr>
          <w:rFonts w:ascii="Arial" w:hAnsi="Arial" w:cs="Arial"/>
          <w:sz w:val="22"/>
          <w:szCs w:val="22"/>
        </w:rPr>
        <w:t xml:space="preserve">W czasie trwania niniejszej Umowy, a także po jego zakończeniu Strony zobowiązują się zachować informacje, o których mowa w ust. 1 i 2 w ścisłej tajemnicy, a w szczególności nie kopiować lub w jakikolwiek sposób powielać tych informacji lub zezwalać osobom trzecim na kopiowanie lub powielanie, z wyjątkiem użycia zgodnego z interesem drugiej Strony lub w celu wypełnienia zobowiązań wynikających z niniejszej umowy. </w:t>
      </w:r>
      <w:r w:rsidR="00A06F72">
        <w:rPr>
          <w:rFonts w:ascii="Arial" w:hAnsi="Arial" w:cs="Arial"/>
          <w:sz w:val="22"/>
          <w:szCs w:val="22"/>
        </w:rPr>
        <w:t>Powyższe dotyczy</w:t>
      </w:r>
      <w:r w:rsidR="00AC2FEF">
        <w:rPr>
          <w:rFonts w:ascii="Arial" w:hAnsi="Arial" w:cs="Arial"/>
          <w:sz w:val="22"/>
          <w:szCs w:val="22"/>
        </w:rPr>
        <w:t xml:space="preserve"> również</w:t>
      </w:r>
      <w:r w:rsidR="00A06F72">
        <w:rPr>
          <w:rFonts w:ascii="Arial" w:hAnsi="Arial" w:cs="Arial"/>
          <w:sz w:val="22"/>
          <w:szCs w:val="22"/>
        </w:rPr>
        <w:t xml:space="preserve"> </w:t>
      </w:r>
      <w:r w:rsidR="00C50A9E">
        <w:rPr>
          <w:rFonts w:ascii="Arial" w:hAnsi="Arial" w:cs="Arial"/>
          <w:sz w:val="22"/>
          <w:szCs w:val="22"/>
        </w:rPr>
        <w:t>dokumentów, o których</w:t>
      </w:r>
      <w:r w:rsidR="00A06F72">
        <w:rPr>
          <w:rFonts w:ascii="Arial" w:hAnsi="Arial" w:cs="Arial"/>
          <w:sz w:val="22"/>
          <w:szCs w:val="22"/>
        </w:rPr>
        <w:t xml:space="preserve"> mowa w </w:t>
      </w:r>
      <w:r w:rsidR="00A06F72">
        <w:rPr>
          <w:rFonts w:ascii="Arial" w:hAnsi="Arial" w:cs="Arial"/>
          <w:bCs/>
          <w:sz w:val="22"/>
          <w:szCs w:val="22"/>
        </w:rPr>
        <w:t>§ 3</w:t>
      </w:r>
      <w:r w:rsidR="00AC2FEF">
        <w:rPr>
          <w:rFonts w:ascii="Arial" w:hAnsi="Arial" w:cs="Arial"/>
          <w:sz w:val="22"/>
          <w:szCs w:val="22"/>
        </w:rPr>
        <w:t xml:space="preserve"> ust. 5</w:t>
      </w:r>
      <w:r w:rsidR="00C50A9E">
        <w:rPr>
          <w:rFonts w:ascii="Arial" w:hAnsi="Arial" w:cs="Arial"/>
          <w:sz w:val="22"/>
          <w:szCs w:val="22"/>
        </w:rPr>
        <w:t xml:space="preserve"> i 6, które przekazywane są</w:t>
      </w:r>
      <w:r w:rsidR="00AC2FEF">
        <w:rPr>
          <w:rFonts w:ascii="Arial" w:hAnsi="Arial" w:cs="Arial"/>
          <w:sz w:val="22"/>
          <w:szCs w:val="22"/>
        </w:rPr>
        <w:t xml:space="preserve"> przez konsultanta Organizatorowi jako element sprawozdania </w:t>
      </w:r>
      <w:r w:rsidR="00C50A9E">
        <w:rPr>
          <w:rFonts w:ascii="Arial" w:hAnsi="Arial" w:cs="Arial"/>
          <w:sz w:val="22"/>
          <w:szCs w:val="22"/>
        </w:rPr>
        <w:t xml:space="preserve">konsultanta </w:t>
      </w:r>
      <w:r w:rsidR="00AC2FEF">
        <w:rPr>
          <w:rFonts w:ascii="Arial" w:hAnsi="Arial" w:cs="Arial"/>
          <w:sz w:val="22"/>
          <w:szCs w:val="22"/>
        </w:rPr>
        <w:t>ze zrealizowanej usługi doradczej.</w:t>
      </w:r>
    </w:p>
    <w:p w:rsidR="000B5433" w:rsidRPr="000B5433" w:rsidRDefault="000B5433" w:rsidP="004F768F">
      <w:pPr>
        <w:numPr>
          <w:ilvl w:val="1"/>
          <w:numId w:val="2"/>
        </w:numPr>
        <w:tabs>
          <w:tab w:val="left" w:pos="851"/>
        </w:tabs>
        <w:suppressAutoHyphens/>
        <w:overflowPunct w:val="0"/>
        <w:autoSpaceDE w:val="0"/>
        <w:ind w:hanging="436"/>
        <w:jc w:val="both"/>
        <w:textAlignment w:val="baseline"/>
        <w:rPr>
          <w:rFonts w:ascii="Arial" w:hAnsi="Arial" w:cs="Arial"/>
          <w:sz w:val="22"/>
          <w:szCs w:val="22"/>
        </w:rPr>
      </w:pPr>
      <w:r w:rsidRPr="000B5433">
        <w:rPr>
          <w:rFonts w:ascii="Arial" w:hAnsi="Arial" w:cs="Arial"/>
          <w:sz w:val="22"/>
          <w:szCs w:val="22"/>
        </w:rPr>
        <w:lastRenderedPageBreak/>
        <w:t>Każda ze Stron zobowiązana jest również niezwłocznie powiadomić drugą Stronę o odkryciu jakiejkolwiek straty, ujawnieniu lub powielaniu informacji, naruszeniu poufności lub sprzeniewierzeniu informacji.</w:t>
      </w:r>
    </w:p>
    <w:p w:rsidR="000B5433" w:rsidRPr="000B5433" w:rsidRDefault="000B5433" w:rsidP="004F768F">
      <w:pPr>
        <w:numPr>
          <w:ilvl w:val="1"/>
          <w:numId w:val="2"/>
        </w:numPr>
        <w:tabs>
          <w:tab w:val="left" w:pos="851"/>
        </w:tabs>
        <w:suppressAutoHyphens/>
        <w:overflowPunct w:val="0"/>
        <w:autoSpaceDE w:val="0"/>
        <w:ind w:hanging="436"/>
        <w:jc w:val="both"/>
        <w:textAlignment w:val="baseline"/>
        <w:rPr>
          <w:rFonts w:ascii="Arial" w:hAnsi="Arial" w:cs="Arial"/>
          <w:sz w:val="22"/>
          <w:szCs w:val="22"/>
        </w:rPr>
      </w:pPr>
      <w:r w:rsidRPr="000B5433">
        <w:rPr>
          <w:rFonts w:ascii="Arial" w:hAnsi="Arial" w:cs="Arial"/>
          <w:sz w:val="22"/>
          <w:szCs w:val="22"/>
        </w:rPr>
        <w:t>Strony podejmą wszelkie niezbędne środki ostrożności, aby zapewnić, że poufne informacje nie zostaną ujawnione bez odpowiednich upoważnień.</w:t>
      </w:r>
    </w:p>
    <w:p w:rsidR="00A9195F" w:rsidRDefault="000B5433" w:rsidP="004F768F">
      <w:pPr>
        <w:numPr>
          <w:ilvl w:val="1"/>
          <w:numId w:val="2"/>
        </w:numPr>
        <w:tabs>
          <w:tab w:val="left" w:pos="851"/>
        </w:tabs>
        <w:suppressAutoHyphens/>
        <w:overflowPunct w:val="0"/>
        <w:autoSpaceDE w:val="0"/>
        <w:ind w:hanging="436"/>
        <w:jc w:val="both"/>
        <w:textAlignment w:val="baseline"/>
        <w:rPr>
          <w:rFonts w:ascii="Arial" w:hAnsi="Arial" w:cs="Arial"/>
          <w:sz w:val="22"/>
          <w:szCs w:val="22"/>
        </w:rPr>
      </w:pPr>
      <w:r w:rsidRPr="000B5433">
        <w:rPr>
          <w:rFonts w:ascii="Arial" w:hAnsi="Arial" w:cs="Arial"/>
          <w:sz w:val="22"/>
          <w:szCs w:val="22"/>
        </w:rPr>
        <w:t>Zobowiązanie do zachowania poufności nie obejmuje informacji, co do których strona poszkodowana jest w stanie udowodnić, że</w:t>
      </w:r>
      <w:r w:rsidR="00A9195F">
        <w:rPr>
          <w:rFonts w:ascii="Arial" w:hAnsi="Arial" w:cs="Arial"/>
          <w:sz w:val="22"/>
          <w:szCs w:val="22"/>
        </w:rPr>
        <w:t>:</w:t>
      </w:r>
    </w:p>
    <w:p w:rsidR="00A9195F" w:rsidRDefault="000B5433" w:rsidP="004F768F">
      <w:pPr>
        <w:pStyle w:val="Stopka"/>
        <w:numPr>
          <w:ilvl w:val="0"/>
          <w:numId w:val="16"/>
        </w:numPr>
        <w:tabs>
          <w:tab w:val="clear" w:pos="4153"/>
          <w:tab w:val="clear" w:pos="8306"/>
        </w:tabs>
        <w:ind w:left="1134" w:hanging="425"/>
        <w:jc w:val="both"/>
        <w:rPr>
          <w:rFonts w:ascii="Arial" w:hAnsi="Arial" w:cs="Arial"/>
          <w:bCs/>
          <w:sz w:val="22"/>
          <w:szCs w:val="22"/>
        </w:rPr>
      </w:pPr>
      <w:r w:rsidRPr="00A9195F">
        <w:rPr>
          <w:rFonts w:ascii="Arial" w:hAnsi="Arial" w:cs="Arial"/>
          <w:bCs/>
          <w:sz w:val="22"/>
          <w:szCs w:val="22"/>
        </w:rPr>
        <w:t xml:space="preserve">w momencie ich przekazania były one publicznie znane </w:t>
      </w:r>
      <w:r w:rsidR="008C2AE9">
        <w:rPr>
          <w:rFonts w:ascii="Arial" w:hAnsi="Arial" w:cs="Arial"/>
          <w:bCs/>
          <w:sz w:val="22"/>
          <w:szCs w:val="22"/>
        </w:rPr>
        <w:t>lub</w:t>
      </w:r>
      <w:r w:rsidRPr="00A9195F">
        <w:rPr>
          <w:rFonts w:ascii="Arial" w:hAnsi="Arial" w:cs="Arial"/>
          <w:bCs/>
          <w:sz w:val="22"/>
          <w:szCs w:val="22"/>
        </w:rPr>
        <w:t xml:space="preserve"> stały się publicznie znane później, przy czym to ostatnie </w:t>
      </w:r>
      <w:r w:rsidR="008C2AE9">
        <w:rPr>
          <w:rFonts w:ascii="Arial" w:hAnsi="Arial" w:cs="Arial"/>
          <w:bCs/>
          <w:sz w:val="22"/>
          <w:szCs w:val="22"/>
        </w:rPr>
        <w:t xml:space="preserve">nie </w:t>
      </w:r>
      <w:r w:rsidRPr="00A9195F">
        <w:rPr>
          <w:rFonts w:ascii="Arial" w:hAnsi="Arial" w:cs="Arial"/>
          <w:bCs/>
          <w:sz w:val="22"/>
          <w:szCs w:val="22"/>
        </w:rPr>
        <w:t>nastąpiło p</w:t>
      </w:r>
      <w:r w:rsidR="003E50CD">
        <w:rPr>
          <w:rFonts w:ascii="Arial" w:hAnsi="Arial" w:cs="Arial"/>
          <w:bCs/>
          <w:sz w:val="22"/>
          <w:szCs w:val="22"/>
        </w:rPr>
        <w:t>rzy udziale strony naruszającej;</w:t>
      </w:r>
      <w:r w:rsidRPr="00A9195F">
        <w:rPr>
          <w:rFonts w:ascii="Arial" w:hAnsi="Arial" w:cs="Arial"/>
          <w:bCs/>
          <w:sz w:val="22"/>
          <w:szCs w:val="22"/>
        </w:rPr>
        <w:t xml:space="preserve"> </w:t>
      </w:r>
    </w:p>
    <w:p w:rsidR="00A9195F" w:rsidRDefault="000B5433" w:rsidP="004F768F">
      <w:pPr>
        <w:pStyle w:val="Stopka"/>
        <w:numPr>
          <w:ilvl w:val="0"/>
          <w:numId w:val="16"/>
        </w:numPr>
        <w:tabs>
          <w:tab w:val="clear" w:pos="4153"/>
          <w:tab w:val="clear" w:pos="8306"/>
        </w:tabs>
        <w:ind w:left="1134" w:hanging="425"/>
        <w:jc w:val="both"/>
        <w:rPr>
          <w:rFonts w:ascii="Arial" w:hAnsi="Arial" w:cs="Arial"/>
          <w:bCs/>
          <w:sz w:val="22"/>
          <w:szCs w:val="22"/>
        </w:rPr>
      </w:pPr>
      <w:r w:rsidRPr="00A9195F">
        <w:rPr>
          <w:rFonts w:ascii="Arial" w:hAnsi="Arial" w:cs="Arial"/>
          <w:bCs/>
          <w:sz w:val="22"/>
          <w:szCs w:val="22"/>
        </w:rPr>
        <w:t>zostały one legalnie uzyskane od osoby trzeciej upoważnionej d</w:t>
      </w:r>
      <w:r w:rsidR="003E50CD">
        <w:rPr>
          <w:rFonts w:ascii="Arial" w:hAnsi="Arial" w:cs="Arial"/>
          <w:bCs/>
          <w:sz w:val="22"/>
          <w:szCs w:val="22"/>
        </w:rPr>
        <w:t>o udzielenia takich informacji;</w:t>
      </w:r>
    </w:p>
    <w:p w:rsidR="000B5433" w:rsidRPr="00A9195F" w:rsidRDefault="000B5433" w:rsidP="004F768F">
      <w:pPr>
        <w:pStyle w:val="Stopka"/>
        <w:numPr>
          <w:ilvl w:val="0"/>
          <w:numId w:val="16"/>
        </w:numPr>
        <w:tabs>
          <w:tab w:val="clear" w:pos="4153"/>
          <w:tab w:val="clear" w:pos="8306"/>
        </w:tabs>
        <w:ind w:left="1134" w:hanging="425"/>
        <w:jc w:val="both"/>
        <w:rPr>
          <w:rFonts w:ascii="Arial" w:hAnsi="Arial" w:cs="Arial"/>
          <w:bCs/>
          <w:sz w:val="22"/>
          <w:szCs w:val="22"/>
        </w:rPr>
      </w:pPr>
      <w:r w:rsidRPr="00A9195F">
        <w:rPr>
          <w:rFonts w:ascii="Arial" w:hAnsi="Arial" w:cs="Arial"/>
          <w:bCs/>
          <w:sz w:val="22"/>
          <w:szCs w:val="22"/>
        </w:rPr>
        <w:t>były one własnością publiczną zanim zostały upublicznione przez stronę.</w:t>
      </w:r>
    </w:p>
    <w:p w:rsidR="000B5433" w:rsidRPr="00D1271B" w:rsidRDefault="000B5433" w:rsidP="004F768F">
      <w:pPr>
        <w:numPr>
          <w:ilvl w:val="1"/>
          <w:numId w:val="2"/>
        </w:numPr>
        <w:tabs>
          <w:tab w:val="left" w:pos="851"/>
        </w:tabs>
        <w:suppressAutoHyphens/>
        <w:overflowPunct w:val="0"/>
        <w:autoSpaceDE w:val="0"/>
        <w:ind w:hanging="436"/>
        <w:jc w:val="both"/>
        <w:textAlignment w:val="baseline"/>
        <w:rPr>
          <w:rFonts w:ascii="Arial" w:hAnsi="Arial" w:cs="Arial"/>
          <w:sz w:val="22"/>
          <w:szCs w:val="22"/>
        </w:rPr>
      </w:pPr>
      <w:r w:rsidRPr="00D1271B">
        <w:rPr>
          <w:rFonts w:ascii="Arial" w:hAnsi="Arial" w:cs="Arial"/>
          <w:sz w:val="22"/>
          <w:szCs w:val="22"/>
        </w:rPr>
        <w:t>W przypadku naruszenia postanowień ust. 1-4, Strona, która postanowienia te naruszyła zobowiązana jest do zapłaty na rzecz drugiej</w:t>
      </w:r>
      <w:r w:rsidR="009473DB" w:rsidRPr="00D1271B">
        <w:rPr>
          <w:rFonts w:ascii="Arial" w:hAnsi="Arial" w:cs="Arial"/>
          <w:sz w:val="22"/>
          <w:szCs w:val="22"/>
        </w:rPr>
        <w:t xml:space="preserve"> Strony kary umownej w </w:t>
      </w:r>
      <w:r w:rsidRPr="00D1271B">
        <w:rPr>
          <w:rFonts w:ascii="Arial" w:hAnsi="Arial" w:cs="Arial"/>
          <w:sz w:val="22"/>
          <w:szCs w:val="22"/>
        </w:rPr>
        <w:t xml:space="preserve">wysokości </w:t>
      </w:r>
      <w:r w:rsidR="00B218EB" w:rsidRPr="00D1271B">
        <w:rPr>
          <w:rFonts w:ascii="Arial" w:hAnsi="Arial" w:cs="Arial"/>
          <w:sz w:val="22"/>
          <w:szCs w:val="22"/>
        </w:rPr>
        <w:t>3</w:t>
      </w:r>
      <w:r w:rsidRPr="00D1271B">
        <w:rPr>
          <w:rFonts w:ascii="Arial" w:hAnsi="Arial" w:cs="Arial"/>
          <w:sz w:val="22"/>
          <w:szCs w:val="22"/>
        </w:rPr>
        <w:t xml:space="preserve">.000,00 zł (słownie: </w:t>
      </w:r>
      <w:r w:rsidR="00B218EB" w:rsidRPr="00D1271B">
        <w:rPr>
          <w:rFonts w:ascii="Arial" w:hAnsi="Arial" w:cs="Arial"/>
          <w:sz w:val="22"/>
          <w:szCs w:val="22"/>
        </w:rPr>
        <w:t>trzy tysiące</w:t>
      </w:r>
      <w:r w:rsidRPr="00D1271B">
        <w:rPr>
          <w:rFonts w:ascii="Arial" w:hAnsi="Arial" w:cs="Arial"/>
          <w:sz w:val="22"/>
          <w:szCs w:val="22"/>
        </w:rPr>
        <w:t xml:space="preserve"> złotych i 00/100) za każdorazowe naruszenie. Jeżeli druga Strona poniesie szkodę wyższą niż wysokość zastrzeżonej powyżej kary umownej, będzie ona uprawniona do dochodzenia odszkodowania przewyższającego wysokość zastrzeżonej kary umownej na zasadach ogólnych, określonych w kodeksie cywilnym.</w:t>
      </w:r>
    </w:p>
    <w:p w:rsidR="000B5433" w:rsidRDefault="000B5433" w:rsidP="004F768F">
      <w:pPr>
        <w:numPr>
          <w:ilvl w:val="1"/>
          <w:numId w:val="2"/>
        </w:numPr>
        <w:tabs>
          <w:tab w:val="left" w:pos="851"/>
        </w:tabs>
        <w:suppressAutoHyphens/>
        <w:overflowPunct w:val="0"/>
        <w:autoSpaceDE w:val="0"/>
        <w:ind w:hanging="436"/>
        <w:jc w:val="both"/>
        <w:textAlignment w:val="baseline"/>
        <w:rPr>
          <w:rFonts w:ascii="Arial" w:hAnsi="Arial" w:cs="Arial"/>
          <w:sz w:val="22"/>
          <w:szCs w:val="22"/>
        </w:rPr>
      </w:pPr>
      <w:r w:rsidRPr="000B5433">
        <w:rPr>
          <w:rFonts w:ascii="Arial" w:hAnsi="Arial" w:cs="Arial"/>
          <w:sz w:val="22"/>
          <w:szCs w:val="22"/>
        </w:rPr>
        <w:t>Strony mają prawo do informowania o fakcie współpracy.</w:t>
      </w:r>
    </w:p>
    <w:p w:rsidR="007137D7" w:rsidRDefault="007137D7" w:rsidP="007137D7">
      <w:pPr>
        <w:tabs>
          <w:tab w:val="left" w:pos="851"/>
        </w:tabs>
        <w:suppressAutoHyphens/>
        <w:overflowPunct w:val="0"/>
        <w:autoSpaceDE w:val="0"/>
        <w:jc w:val="both"/>
        <w:textAlignment w:val="baseline"/>
        <w:rPr>
          <w:rFonts w:ascii="Arial" w:hAnsi="Arial" w:cs="Arial"/>
          <w:sz w:val="22"/>
          <w:szCs w:val="22"/>
        </w:rPr>
      </w:pPr>
    </w:p>
    <w:p w:rsidR="007137D7" w:rsidRDefault="007137D7" w:rsidP="00376760">
      <w:pPr>
        <w:tabs>
          <w:tab w:val="left" w:pos="851"/>
        </w:tabs>
        <w:suppressAutoHyphens/>
        <w:overflowPunct w:val="0"/>
        <w:autoSpaceDE w:val="0"/>
        <w:jc w:val="center"/>
        <w:textAlignment w:val="baseline"/>
        <w:rPr>
          <w:rFonts w:ascii="Arial" w:hAnsi="Arial" w:cs="Arial"/>
          <w:sz w:val="22"/>
          <w:szCs w:val="22"/>
        </w:rPr>
      </w:pPr>
      <w:r w:rsidRPr="00A06F72">
        <w:rPr>
          <w:rFonts w:ascii="Arial" w:hAnsi="Arial" w:cs="Arial"/>
          <w:sz w:val="22"/>
          <w:szCs w:val="22"/>
        </w:rPr>
        <w:t>§ 1</w:t>
      </w:r>
      <w:r>
        <w:rPr>
          <w:rFonts w:ascii="Arial" w:hAnsi="Arial" w:cs="Arial"/>
          <w:sz w:val="22"/>
          <w:szCs w:val="22"/>
        </w:rPr>
        <w:t>1 PRAWA AUTORSKIE</w:t>
      </w:r>
    </w:p>
    <w:p w:rsidR="009500A7" w:rsidRPr="003F0DA5" w:rsidRDefault="00285F61" w:rsidP="009500A7">
      <w:pPr>
        <w:pStyle w:val="KWADRATY"/>
        <w:numPr>
          <w:ilvl w:val="0"/>
          <w:numId w:val="34"/>
        </w:numPr>
        <w:tabs>
          <w:tab w:val="clear" w:pos="720"/>
          <w:tab w:val="num" w:pos="426"/>
        </w:tabs>
        <w:spacing w:before="120" w:after="120"/>
        <w:ind w:left="426" w:hanging="426"/>
        <w:jc w:val="both"/>
        <w:rPr>
          <w:sz w:val="22"/>
          <w:szCs w:val="22"/>
        </w:rPr>
      </w:pPr>
      <w:r w:rsidRPr="003F0DA5">
        <w:rPr>
          <w:sz w:val="22"/>
          <w:szCs w:val="22"/>
        </w:rPr>
        <w:t>Z zastrzeżeniem ust. 2 poniżej, z</w:t>
      </w:r>
      <w:r w:rsidR="00B869F6" w:rsidRPr="003F0DA5">
        <w:rPr>
          <w:sz w:val="22"/>
          <w:szCs w:val="22"/>
        </w:rPr>
        <w:t xml:space="preserve"> chwilą ich wytworzenia, majątkowe prawa autorskie do wszelkich dokumentów i produktów wytworzonych w toku świadczenia doradztwa przechodzą na </w:t>
      </w:r>
      <w:r w:rsidRPr="003F0DA5">
        <w:rPr>
          <w:sz w:val="22"/>
          <w:szCs w:val="22"/>
        </w:rPr>
        <w:t>Organizatora</w:t>
      </w:r>
      <w:r w:rsidR="00B869F6" w:rsidRPr="003F0DA5">
        <w:rPr>
          <w:sz w:val="22"/>
          <w:szCs w:val="22"/>
        </w:rPr>
        <w:t xml:space="preserve">, bez ograniczeń czasowych i terytorialnych w zakresie pól eksploatacji wymienionych w art. 50 ustawy z dnia 4 lutego 1994 r. o prawie autorskim i prawach pokrewnych (Dz. U. Nr 24, poz. 83 z </w:t>
      </w:r>
      <w:proofErr w:type="spellStart"/>
      <w:r w:rsidR="00B869F6" w:rsidRPr="003F0DA5">
        <w:rPr>
          <w:sz w:val="22"/>
          <w:szCs w:val="22"/>
        </w:rPr>
        <w:t>późn</w:t>
      </w:r>
      <w:proofErr w:type="spellEnd"/>
      <w:r w:rsidR="00B869F6" w:rsidRPr="003F0DA5">
        <w:rPr>
          <w:sz w:val="22"/>
          <w:szCs w:val="22"/>
        </w:rPr>
        <w:t>. zm.)</w:t>
      </w:r>
      <w:r w:rsidR="00DF3A58" w:rsidRPr="003F0DA5">
        <w:rPr>
          <w:sz w:val="22"/>
          <w:szCs w:val="22"/>
        </w:rPr>
        <w:t>.</w:t>
      </w:r>
    </w:p>
    <w:p w:rsidR="007137D7" w:rsidRPr="003F0DA5" w:rsidRDefault="00E23297" w:rsidP="009500A7">
      <w:pPr>
        <w:pStyle w:val="KWADRATY"/>
        <w:numPr>
          <w:ilvl w:val="0"/>
          <w:numId w:val="34"/>
        </w:numPr>
        <w:tabs>
          <w:tab w:val="clear" w:pos="720"/>
          <w:tab w:val="num" w:pos="426"/>
        </w:tabs>
        <w:spacing w:before="120" w:after="120"/>
        <w:ind w:left="426" w:hanging="426"/>
        <w:jc w:val="both"/>
        <w:rPr>
          <w:sz w:val="22"/>
          <w:szCs w:val="22"/>
        </w:rPr>
      </w:pPr>
      <w:r w:rsidRPr="003F0DA5">
        <w:rPr>
          <w:sz w:val="22"/>
          <w:szCs w:val="22"/>
        </w:rPr>
        <w:t xml:space="preserve">Z chwilą ukończenia przez Przedsiębiorstwo uczestnictwa w doradztwie INNOSYS lub doradztwie ZZPI, na zasadach określonych w § 5 ust. 3, Organizator przenosi </w:t>
      </w:r>
      <w:r w:rsidR="00DE3034" w:rsidRPr="003F0DA5">
        <w:rPr>
          <w:sz w:val="22"/>
          <w:szCs w:val="22"/>
        </w:rPr>
        <w:t xml:space="preserve">na Przedsiębiorstwo </w:t>
      </w:r>
      <w:r w:rsidR="00DE3034" w:rsidRPr="003F0DA5">
        <w:rPr>
          <w:sz w:val="22"/>
        </w:rPr>
        <w:t xml:space="preserve">na zasadzie wyłączności </w:t>
      </w:r>
      <w:r w:rsidR="00DE3034" w:rsidRPr="003F0DA5">
        <w:rPr>
          <w:sz w:val="22"/>
          <w:szCs w:val="22"/>
        </w:rPr>
        <w:t>majątkowe prawa autorskie do produktów</w:t>
      </w:r>
      <w:r w:rsidR="00285F61" w:rsidRPr="003F0DA5">
        <w:rPr>
          <w:sz w:val="22"/>
          <w:szCs w:val="22"/>
        </w:rPr>
        <w:t xml:space="preserve">, o których mowa w § 3 ust. 5 i 6, w zakresie pól eksploatacji wymienionych w art. 50 ustawy z dnia 4 lutego 1994 r. o prawie autorskim i prawach pokrewnych (Dz. U. Nr 24, poz. 83 z </w:t>
      </w:r>
      <w:proofErr w:type="spellStart"/>
      <w:r w:rsidR="00285F61" w:rsidRPr="003F0DA5">
        <w:rPr>
          <w:sz w:val="22"/>
          <w:szCs w:val="22"/>
        </w:rPr>
        <w:t>późn</w:t>
      </w:r>
      <w:proofErr w:type="spellEnd"/>
      <w:r w:rsidR="00285F61" w:rsidRPr="003F0DA5">
        <w:rPr>
          <w:sz w:val="22"/>
          <w:szCs w:val="22"/>
        </w:rPr>
        <w:t>. zm.).</w:t>
      </w:r>
    </w:p>
    <w:p w:rsidR="00EE3B5D" w:rsidRPr="00A06F72" w:rsidRDefault="00821EAC" w:rsidP="008C2AE9">
      <w:pPr>
        <w:widowControl w:val="0"/>
        <w:tabs>
          <w:tab w:val="left" w:pos="0"/>
        </w:tabs>
        <w:autoSpaceDE w:val="0"/>
        <w:autoSpaceDN w:val="0"/>
        <w:adjustRightInd w:val="0"/>
        <w:spacing w:before="480" w:after="120"/>
        <w:jc w:val="center"/>
        <w:rPr>
          <w:rFonts w:ascii="Arial" w:hAnsi="Arial" w:cs="Arial"/>
          <w:sz w:val="22"/>
          <w:szCs w:val="22"/>
        </w:rPr>
      </w:pPr>
      <w:r w:rsidRPr="003F0DA5">
        <w:rPr>
          <w:rFonts w:ascii="Arial" w:hAnsi="Arial" w:cs="Arial"/>
          <w:sz w:val="22"/>
          <w:szCs w:val="22"/>
        </w:rPr>
        <w:t xml:space="preserve">§ </w:t>
      </w:r>
      <w:r w:rsidR="000B5433" w:rsidRPr="003F0DA5">
        <w:rPr>
          <w:rFonts w:ascii="Arial" w:hAnsi="Arial" w:cs="Arial"/>
          <w:sz w:val="22"/>
          <w:szCs w:val="22"/>
        </w:rPr>
        <w:t>1</w:t>
      </w:r>
      <w:r w:rsidR="00634D5D" w:rsidRPr="003F0DA5">
        <w:rPr>
          <w:rFonts w:ascii="Arial" w:hAnsi="Arial" w:cs="Arial"/>
          <w:sz w:val="22"/>
          <w:szCs w:val="22"/>
        </w:rPr>
        <w:t>2</w:t>
      </w:r>
      <w:r w:rsidR="00A273F7" w:rsidRPr="00A06F72">
        <w:rPr>
          <w:rFonts w:ascii="Arial" w:hAnsi="Arial" w:cs="Arial"/>
          <w:sz w:val="22"/>
          <w:szCs w:val="22"/>
        </w:rPr>
        <w:t xml:space="preserve"> POSTANOWIENIA KOŃCOWE</w:t>
      </w:r>
    </w:p>
    <w:p w:rsidR="001768F3" w:rsidRDefault="00D41790" w:rsidP="004F768F">
      <w:pPr>
        <w:pStyle w:val="Akapitzlist"/>
        <w:numPr>
          <w:ilvl w:val="1"/>
          <w:numId w:val="23"/>
        </w:numPr>
        <w:tabs>
          <w:tab w:val="left" w:pos="851"/>
        </w:tabs>
        <w:suppressAutoHyphens/>
        <w:overflowPunct w:val="0"/>
        <w:autoSpaceDE w:val="0"/>
        <w:ind w:left="709" w:hanging="709"/>
        <w:jc w:val="both"/>
        <w:textAlignment w:val="baseline"/>
        <w:rPr>
          <w:rFonts w:ascii="Arial" w:hAnsi="Arial" w:cs="Arial"/>
          <w:sz w:val="22"/>
          <w:szCs w:val="22"/>
        </w:rPr>
      </w:pPr>
      <w:r w:rsidRPr="00A06F72">
        <w:rPr>
          <w:rFonts w:ascii="Arial" w:hAnsi="Arial" w:cs="Arial"/>
          <w:sz w:val="22"/>
          <w:szCs w:val="22"/>
        </w:rPr>
        <w:t xml:space="preserve">Strony wyłączają możliwość umownego przeniesienia praw i obowiązków </w:t>
      </w:r>
      <w:r w:rsidR="006858A1">
        <w:rPr>
          <w:rFonts w:ascii="Arial" w:hAnsi="Arial" w:cs="Arial"/>
          <w:sz w:val="22"/>
          <w:szCs w:val="22"/>
        </w:rPr>
        <w:t>Przedsiębiorstwa oraz delegowanego Pracownika</w:t>
      </w:r>
      <w:r w:rsidRPr="00A06F72">
        <w:rPr>
          <w:rFonts w:ascii="Arial" w:hAnsi="Arial" w:cs="Arial"/>
          <w:sz w:val="22"/>
          <w:szCs w:val="22"/>
        </w:rPr>
        <w:t xml:space="preserve"> wynikających z niniejszej umowy na osobę trzecią.</w:t>
      </w:r>
    </w:p>
    <w:p w:rsidR="003F3C6F" w:rsidRPr="008C2AE9" w:rsidRDefault="003F3C6F" w:rsidP="004F768F">
      <w:pPr>
        <w:pStyle w:val="Akapitzlist"/>
        <w:numPr>
          <w:ilvl w:val="1"/>
          <w:numId w:val="23"/>
        </w:numPr>
        <w:tabs>
          <w:tab w:val="left" w:pos="851"/>
        </w:tabs>
        <w:suppressAutoHyphens/>
        <w:overflowPunct w:val="0"/>
        <w:autoSpaceDE w:val="0"/>
        <w:ind w:left="709" w:hanging="709"/>
        <w:jc w:val="both"/>
        <w:textAlignment w:val="baseline"/>
        <w:rPr>
          <w:rFonts w:ascii="Arial" w:hAnsi="Arial" w:cs="Arial"/>
          <w:sz w:val="22"/>
          <w:szCs w:val="22"/>
        </w:rPr>
      </w:pPr>
      <w:r w:rsidRPr="008C2AE9">
        <w:rPr>
          <w:rFonts w:ascii="Arial" w:hAnsi="Arial" w:cs="Arial"/>
          <w:sz w:val="22"/>
          <w:szCs w:val="22"/>
        </w:rPr>
        <w:t>Przedsiębiorstwo przyjmuje do wiadomości, że wszelkie udostępniane w trakcie Programu przez Organizatora materiały szkoleniowe są chronione prawem autorskim.</w:t>
      </w:r>
    </w:p>
    <w:p w:rsidR="001768F3" w:rsidRDefault="007147B9" w:rsidP="004F768F">
      <w:pPr>
        <w:numPr>
          <w:ilvl w:val="1"/>
          <w:numId w:val="23"/>
        </w:numPr>
        <w:tabs>
          <w:tab w:val="left" w:pos="851"/>
        </w:tabs>
        <w:suppressAutoHyphens/>
        <w:overflowPunct w:val="0"/>
        <w:autoSpaceDE w:val="0"/>
        <w:ind w:hanging="720"/>
        <w:jc w:val="both"/>
        <w:textAlignment w:val="baseline"/>
        <w:rPr>
          <w:rFonts w:ascii="Arial" w:hAnsi="Arial" w:cs="Arial"/>
          <w:sz w:val="22"/>
          <w:szCs w:val="22"/>
        </w:rPr>
      </w:pPr>
      <w:r w:rsidRPr="004C778E">
        <w:rPr>
          <w:rFonts w:ascii="Arial" w:hAnsi="Arial" w:cs="Arial"/>
          <w:sz w:val="22"/>
          <w:szCs w:val="22"/>
        </w:rPr>
        <w:t>Gdyby na skutek zmiany obowiązującego prawa, jakiekolwiek postanowienia niniejszej umowy utraciły ważność, stały się nielegalne lub niewykonalne, pozostałe postanowienia nie będą naruszone i, w zakresie dozwolonym przez prawo, Strony dołożą wszelkich starań, aby zmodyfikować postanowienia nieważne, nielegalne lub niewykonalne tak, aby stały się one zgodne z prawem.</w:t>
      </w:r>
    </w:p>
    <w:p w:rsidR="001768F3" w:rsidRDefault="006F2601" w:rsidP="004F768F">
      <w:pPr>
        <w:numPr>
          <w:ilvl w:val="1"/>
          <w:numId w:val="23"/>
        </w:numPr>
        <w:tabs>
          <w:tab w:val="left" w:pos="851"/>
        </w:tabs>
        <w:suppressAutoHyphens/>
        <w:overflowPunct w:val="0"/>
        <w:autoSpaceDE w:val="0"/>
        <w:ind w:hanging="720"/>
        <w:jc w:val="both"/>
        <w:textAlignment w:val="baseline"/>
        <w:rPr>
          <w:rFonts w:ascii="Arial" w:hAnsi="Arial" w:cs="Arial"/>
          <w:sz w:val="22"/>
          <w:szCs w:val="22"/>
        </w:rPr>
      </w:pPr>
      <w:r w:rsidRPr="004C778E">
        <w:rPr>
          <w:rFonts w:ascii="Arial" w:hAnsi="Arial" w:cs="Arial"/>
          <w:sz w:val="22"/>
          <w:szCs w:val="22"/>
        </w:rPr>
        <w:t>Wszelkie zmiany umowy</w:t>
      </w:r>
      <w:r w:rsidR="00941F83">
        <w:rPr>
          <w:rFonts w:ascii="Arial" w:hAnsi="Arial" w:cs="Arial"/>
          <w:sz w:val="22"/>
          <w:szCs w:val="22"/>
        </w:rPr>
        <w:t>,</w:t>
      </w:r>
      <w:r w:rsidRPr="004C778E">
        <w:rPr>
          <w:rFonts w:ascii="Arial" w:hAnsi="Arial" w:cs="Arial"/>
          <w:sz w:val="22"/>
          <w:szCs w:val="22"/>
        </w:rPr>
        <w:t xml:space="preserve"> </w:t>
      </w:r>
      <w:r w:rsidR="00606A00" w:rsidRPr="004C778E">
        <w:rPr>
          <w:rFonts w:ascii="Arial" w:hAnsi="Arial" w:cs="Arial"/>
          <w:sz w:val="22"/>
          <w:szCs w:val="22"/>
        </w:rPr>
        <w:t>za wyjątkiem</w:t>
      </w:r>
      <w:r w:rsidR="00124EDC">
        <w:rPr>
          <w:rFonts w:ascii="Arial" w:hAnsi="Arial" w:cs="Arial"/>
          <w:sz w:val="22"/>
          <w:szCs w:val="22"/>
        </w:rPr>
        <w:t xml:space="preserve"> </w:t>
      </w:r>
      <w:r w:rsidR="000D443E" w:rsidRPr="004C778E">
        <w:rPr>
          <w:rFonts w:ascii="Arial" w:hAnsi="Arial" w:cs="Arial"/>
          <w:sz w:val="22"/>
          <w:szCs w:val="22"/>
        </w:rPr>
        <w:t xml:space="preserve">§ </w:t>
      </w:r>
      <w:r w:rsidR="00124EDC">
        <w:rPr>
          <w:rFonts w:ascii="Arial" w:hAnsi="Arial"/>
          <w:sz w:val="22"/>
          <w:szCs w:val="22"/>
        </w:rPr>
        <w:t>9</w:t>
      </w:r>
      <w:r w:rsidR="000D443E" w:rsidRPr="004C778E">
        <w:rPr>
          <w:rFonts w:ascii="Arial" w:hAnsi="Arial" w:cs="Arial"/>
          <w:sz w:val="22"/>
          <w:szCs w:val="22"/>
        </w:rPr>
        <w:t xml:space="preserve"> </w:t>
      </w:r>
      <w:r w:rsidR="000D443E">
        <w:rPr>
          <w:rFonts w:ascii="Arial" w:hAnsi="Arial" w:cs="Arial"/>
          <w:sz w:val="22"/>
          <w:szCs w:val="22"/>
        </w:rPr>
        <w:t xml:space="preserve">ust. </w:t>
      </w:r>
      <w:r w:rsidR="007137D7">
        <w:rPr>
          <w:rFonts w:ascii="Arial" w:hAnsi="Arial" w:cs="Arial"/>
          <w:sz w:val="22"/>
          <w:szCs w:val="22"/>
        </w:rPr>
        <w:t xml:space="preserve">1 oraz ust. </w:t>
      </w:r>
      <w:r w:rsidR="000D443E">
        <w:rPr>
          <w:rFonts w:ascii="Arial" w:hAnsi="Arial" w:cs="Arial"/>
          <w:sz w:val="22"/>
          <w:szCs w:val="22"/>
        </w:rPr>
        <w:t>3</w:t>
      </w:r>
      <w:r w:rsidR="00941F83">
        <w:rPr>
          <w:rFonts w:ascii="Arial" w:hAnsi="Arial" w:cs="Arial"/>
          <w:sz w:val="22"/>
          <w:szCs w:val="22"/>
        </w:rPr>
        <w:t>,</w:t>
      </w:r>
      <w:r w:rsidR="000D443E">
        <w:rPr>
          <w:rFonts w:ascii="Arial" w:hAnsi="Arial" w:cs="Arial"/>
          <w:sz w:val="22"/>
          <w:szCs w:val="22"/>
        </w:rPr>
        <w:t xml:space="preserve"> w</w:t>
      </w:r>
      <w:r w:rsidRPr="004C778E">
        <w:rPr>
          <w:rFonts w:ascii="Arial" w:hAnsi="Arial" w:cs="Arial"/>
          <w:sz w:val="22"/>
          <w:szCs w:val="22"/>
        </w:rPr>
        <w:t>ymagają formy pisemnej pod rygorem nieważności.</w:t>
      </w:r>
      <w:r w:rsidR="00B54906" w:rsidRPr="004C778E">
        <w:rPr>
          <w:rFonts w:ascii="Arial" w:hAnsi="Arial" w:cs="Arial"/>
          <w:sz w:val="22"/>
          <w:szCs w:val="22"/>
        </w:rPr>
        <w:t xml:space="preserve"> </w:t>
      </w:r>
    </w:p>
    <w:p w:rsidR="001768F3" w:rsidRDefault="006F2601" w:rsidP="004F768F">
      <w:pPr>
        <w:numPr>
          <w:ilvl w:val="1"/>
          <w:numId w:val="23"/>
        </w:numPr>
        <w:tabs>
          <w:tab w:val="left" w:pos="851"/>
        </w:tabs>
        <w:suppressAutoHyphens/>
        <w:overflowPunct w:val="0"/>
        <w:autoSpaceDE w:val="0"/>
        <w:ind w:hanging="720"/>
        <w:jc w:val="both"/>
        <w:textAlignment w:val="baseline"/>
        <w:rPr>
          <w:rFonts w:ascii="Arial" w:hAnsi="Arial" w:cs="Arial"/>
          <w:sz w:val="22"/>
          <w:szCs w:val="22"/>
        </w:rPr>
      </w:pPr>
      <w:r w:rsidRPr="004C778E">
        <w:rPr>
          <w:rFonts w:ascii="Arial" w:hAnsi="Arial" w:cs="Arial"/>
          <w:sz w:val="22"/>
          <w:szCs w:val="22"/>
        </w:rPr>
        <w:lastRenderedPageBreak/>
        <w:t>W sprawach nieuregulowanych niniejszą umową mają zastosowanie odpowiednie przepisy Kodeksu Cywilnego.</w:t>
      </w:r>
    </w:p>
    <w:p w:rsidR="001768F3" w:rsidRDefault="007147B9" w:rsidP="004F768F">
      <w:pPr>
        <w:numPr>
          <w:ilvl w:val="1"/>
          <w:numId w:val="23"/>
        </w:numPr>
        <w:tabs>
          <w:tab w:val="left" w:pos="851"/>
        </w:tabs>
        <w:suppressAutoHyphens/>
        <w:overflowPunct w:val="0"/>
        <w:autoSpaceDE w:val="0"/>
        <w:ind w:hanging="720"/>
        <w:jc w:val="both"/>
        <w:textAlignment w:val="baseline"/>
        <w:rPr>
          <w:rFonts w:ascii="Arial" w:hAnsi="Arial" w:cs="Arial"/>
          <w:sz w:val="22"/>
          <w:szCs w:val="22"/>
        </w:rPr>
      </w:pPr>
      <w:r w:rsidRPr="004C778E">
        <w:rPr>
          <w:rFonts w:ascii="Arial" w:hAnsi="Arial" w:cs="Arial"/>
          <w:sz w:val="22"/>
          <w:szCs w:val="22"/>
        </w:rPr>
        <w:t>Strony zgodnie ustalają, iż wszelkie spory,</w:t>
      </w:r>
      <w:r w:rsidR="00E903BE" w:rsidRPr="004C778E">
        <w:rPr>
          <w:rFonts w:ascii="Arial" w:hAnsi="Arial" w:cs="Arial"/>
          <w:sz w:val="22"/>
          <w:szCs w:val="22"/>
        </w:rPr>
        <w:t xml:space="preserve"> jakie mogą powstać w związku z </w:t>
      </w:r>
      <w:r w:rsidRPr="004C778E">
        <w:rPr>
          <w:rFonts w:ascii="Arial" w:hAnsi="Arial" w:cs="Arial"/>
          <w:sz w:val="22"/>
          <w:szCs w:val="22"/>
        </w:rPr>
        <w:t xml:space="preserve">zawarciem umowy, będą rozstrzygane polubownie, a jeżeli strony nie osiągną porozumienia </w:t>
      </w:r>
      <w:r w:rsidR="00941F83">
        <w:rPr>
          <w:rFonts w:ascii="Arial" w:hAnsi="Arial" w:cs="Arial"/>
          <w:sz w:val="22"/>
          <w:szCs w:val="22"/>
        </w:rPr>
        <w:t xml:space="preserve">- </w:t>
      </w:r>
      <w:r w:rsidRPr="004C778E">
        <w:rPr>
          <w:rFonts w:ascii="Arial" w:hAnsi="Arial" w:cs="Arial"/>
          <w:sz w:val="22"/>
          <w:szCs w:val="22"/>
        </w:rPr>
        <w:t xml:space="preserve">przez sąd powszechny właściwy dla </w:t>
      </w:r>
      <w:r w:rsidR="00D474D2" w:rsidRPr="004C778E">
        <w:rPr>
          <w:rFonts w:ascii="Arial" w:hAnsi="Arial" w:cs="Arial"/>
          <w:sz w:val="22"/>
          <w:szCs w:val="22"/>
        </w:rPr>
        <w:t>Organizatora</w:t>
      </w:r>
      <w:r w:rsidR="006F2601" w:rsidRPr="004C778E">
        <w:rPr>
          <w:rFonts w:ascii="Arial" w:hAnsi="Arial" w:cs="Arial"/>
          <w:sz w:val="22"/>
          <w:szCs w:val="22"/>
        </w:rPr>
        <w:t xml:space="preserve">. </w:t>
      </w:r>
    </w:p>
    <w:p w:rsidR="001768F3" w:rsidRDefault="006F2601" w:rsidP="004F768F">
      <w:pPr>
        <w:numPr>
          <w:ilvl w:val="1"/>
          <w:numId w:val="23"/>
        </w:numPr>
        <w:tabs>
          <w:tab w:val="left" w:pos="851"/>
        </w:tabs>
        <w:suppressAutoHyphens/>
        <w:overflowPunct w:val="0"/>
        <w:autoSpaceDE w:val="0"/>
        <w:ind w:hanging="720"/>
        <w:jc w:val="both"/>
        <w:textAlignment w:val="baseline"/>
        <w:rPr>
          <w:rFonts w:ascii="Arial" w:hAnsi="Arial" w:cs="Arial"/>
          <w:sz w:val="22"/>
          <w:szCs w:val="22"/>
        </w:rPr>
      </w:pPr>
      <w:r w:rsidRPr="004C778E">
        <w:rPr>
          <w:rFonts w:ascii="Arial" w:hAnsi="Arial" w:cs="Arial"/>
          <w:sz w:val="22"/>
          <w:szCs w:val="22"/>
        </w:rPr>
        <w:t>Umowa została sporządzona w dwóch jednobrzmiących egzemplarzach, po jednym dla każdej ze Stron.</w:t>
      </w:r>
    </w:p>
    <w:p w:rsidR="001768F3" w:rsidRDefault="00FC4BFE" w:rsidP="004F768F">
      <w:pPr>
        <w:numPr>
          <w:ilvl w:val="1"/>
          <w:numId w:val="23"/>
        </w:numPr>
        <w:tabs>
          <w:tab w:val="left" w:pos="851"/>
        </w:tabs>
        <w:suppressAutoHyphens/>
        <w:overflowPunct w:val="0"/>
        <w:autoSpaceDE w:val="0"/>
        <w:ind w:hanging="720"/>
        <w:jc w:val="both"/>
        <w:textAlignment w:val="baseline"/>
        <w:rPr>
          <w:rFonts w:ascii="Arial" w:hAnsi="Arial" w:cs="Arial"/>
          <w:sz w:val="22"/>
          <w:szCs w:val="22"/>
        </w:rPr>
      </w:pPr>
      <w:r w:rsidRPr="004C778E">
        <w:rPr>
          <w:rFonts w:ascii="Arial" w:hAnsi="Arial" w:cs="Arial"/>
          <w:sz w:val="22"/>
          <w:szCs w:val="22"/>
        </w:rPr>
        <w:t>Wszelkie załączniki do niniejszej umowy stanowią jej integralną część.</w:t>
      </w:r>
    </w:p>
    <w:p w:rsidR="006F2601" w:rsidRDefault="006F2601" w:rsidP="00F73A81">
      <w:pPr>
        <w:jc w:val="both"/>
        <w:rPr>
          <w:rFonts w:ascii="Arial" w:hAnsi="Arial" w:cs="Arial"/>
          <w:b/>
          <w:bCs/>
          <w:sz w:val="22"/>
          <w:szCs w:val="22"/>
        </w:rPr>
      </w:pPr>
    </w:p>
    <w:p w:rsidR="00DF3A58" w:rsidRDefault="00DF3A58" w:rsidP="00F73A81">
      <w:pPr>
        <w:jc w:val="both"/>
        <w:rPr>
          <w:rFonts w:ascii="Arial" w:hAnsi="Arial" w:cs="Arial"/>
          <w:b/>
          <w:bCs/>
          <w:sz w:val="22"/>
          <w:szCs w:val="22"/>
        </w:rPr>
      </w:pPr>
    </w:p>
    <w:p w:rsidR="00DF3A58" w:rsidRDefault="00DF3A58" w:rsidP="00F73A81">
      <w:pPr>
        <w:jc w:val="both"/>
        <w:rPr>
          <w:rFonts w:ascii="Arial" w:hAnsi="Arial" w:cs="Arial"/>
          <w:b/>
          <w:bCs/>
          <w:sz w:val="22"/>
          <w:szCs w:val="22"/>
        </w:rPr>
      </w:pPr>
    </w:p>
    <w:p w:rsidR="00DF3A58" w:rsidRPr="004C778E" w:rsidRDefault="00DF3A58" w:rsidP="00F73A81">
      <w:pPr>
        <w:jc w:val="both"/>
        <w:rPr>
          <w:rFonts w:ascii="Arial" w:hAnsi="Arial" w:cs="Arial"/>
          <w:b/>
          <w:bCs/>
          <w:sz w:val="22"/>
          <w:szCs w:val="22"/>
        </w:rPr>
      </w:pPr>
    </w:p>
    <w:p w:rsidR="006F2601" w:rsidRPr="004C778E" w:rsidRDefault="006F2601" w:rsidP="00F73A81">
      <w:pPr>
        <w:jc w:val="both"/>
        <w:rPr>
          <w:rFonts w:ascii="Arial" w:hAnsi="Arial" w:cs="Arial"/>
          <w:sz w:val="22"/>
          <w:szCs w:val="22"/>
        </w:rPr>
      </w:pPr>
      <w:r w:rsidRPr="004C778E">
        <w:rPr>
          <w:rFonts w:ascii="Arial" w:hAnsi="Arial" w:cs="Arial"/>
          <w:sz w:val="22"/>
          <w:szCs w:val="22"/>
        </w:rPr>
        <w:tab/>
        <w:t xml:space="preserve">        </w:t>
      </w:r>
      <w:r w:rsidRPr="004C778E">
        <w:rPr>
          <w:rFonts w:ascii="Arial" w:hAnsi="Arial" w:cs="Arial"/>
          <w:sz w:val="22"/>
          <w:szCs w:val="22"/>
        </w:rPr>
        <w:tab/>
      </w:r>
      <w:r w:rsidR="004E1014" w:rsidRPr="004C778E">
        <w:rPr>
          <w:rFonts w:ascii="Arial" w:hAnsi="Arial" w:cs="Arial"/>
          <w:sz w:val="22"/>
          <w:szCs w:val="22"/>
        </w:rPr>
        <w:t>Przedsiębiorstwo</w:t>
      </w:r>
      <w:r w:rsidRPr="004C778E">
        <w:rPr>
          <w:rFonts w:ascii="Arial" w:hAnsi="Arial" w:cs="Arial"/>
          <w:sz w:val="22"/>
          <w:szCs w:val="22"/>
        </w:rPr>
        <w:tab/>
      </w:r>
      <w:r w:rsidRPr="004C778E">
        <w:rPr>
          <w:rFonts w:ascii="Arial" w:hAnsi="Arial" w:cs="Arial"/>
          <w:sz w:val="22"/>
          <w:szCs w:val="22"/>
        </w:rPr>
        <w:tab/>
      </w:r>
      <w:r w:rsidRPr="004C778E">
        <w:rPr>
          <w:rFonts w:ascii="Arial" w:hAnsi="Arial" w:cs="Arial"/>
          <w:sz w:val="22"/>
          <w:szCs w:val="22"/>
        </w:rPr>
        <w:tab/>
      </w:r>
      <w:r w:rsidRPr="004C778E">
        <w:rPr>
          <w:rFonts w:ascii="Arial" w:hAnsi="Arial" w:cs="Arial"/>
          <w:sz w:val="22"/>
          <w:szCs w:val="22"/>
        </w:rPr>
        <w:tab/>
      </w:r>
      <w:r w:rsidRPr="004C778E">
        <w:rPr>
          <w:rFonts w:ascii="Arial" w:hAnsi="Arial" w:cs="Arial"/>
          <w:sz w:val="22"/>
          <w:szCs w:val="22"/>
        </w:rPr>
        <w:tab/>
      </w:r>
      <w:r w:rsidR="00D474D2" w:rsidRPr="004C778E">
        <w:rPr>
          <w:rFonts w:ascii="Arial" w:hAnsi="Arial" w:cs="Arial"/>
          <w:sz w:val="22"/>
          <w:szCs w:val="22"/>
        </w:rPr>
        <w:t>Organizator</w:t>
      </w:r>
    </w:p>
    <w:p w:rsidR="006F2601" w:rsidRPr="004C778E" w:rsidRDefault="006F2601" w:rsidP="00F73A81">
      <w:pPr>
        <w:tabs>
          <w:tab w:val="left" w:pos="708"/>
          <w:tab w:val="left" w:pos="1416"/>
          <w:tab w:val="left" w:pos="5010"/>
        </w:tabs>
        <w:jc w:val="both"/>
        <w:rPr>
          <w:rFonts w:ascii="Arial" w:hAnsi="Arial" w:cs="Arial"/>
          <w:sz w:val="22"/>
          <w:szCs w:val="22"/>
        </w:rPr>
      </w:pPr>
    </w:p>
    <w:p w:rsidR="006F2601" w:rsidRDefault="006F2601" w:rsidP="00F73A81">
      <w:pPr>
        <w:tabs>
          <w:tab w:val="left" w:pos="708"/>
          <w:tab w:val="left" w:pos="1416"/>
          <w:tab w:val="left" w:pos="5010"/>
        </w:tabs>
        <w:jc w:val="both"/>
        <w:rPr>
          <w:rFonts w:ascii="Arial" w:hAnsi="Arial" w:cs="Arial"/>
          <w:sz w:val="22"/>
          <w:szCs w:val="22"/>
        </w:rPr>
      </w:pPr>
      <w:r w:rsidRPr="004C778E">
        <w:rPr>
          <w:rFonts w:ascii="Arial" w:hAnsi="Arial" w:cs="Arial"/>
          <w:sz w:val="22"/>
          <w:szCs w:val="22"/>
        </w:rPr>
        <w:tab/>
        <w:t xml:space="preserve">  </w:t>
      </w:r>
    </w:p>
    <w:p w:rsidR="00DF3A58" w:rsidRPr="004C778E" w:rsidRDefault="00DF3A58" w:rsidP="00F73A81">
      <w:pPr>
        <w:tabs>
          <w:tab w:val="left" w:pos="708"/>
          <w:tab w:val="left" w:pos="1416"/>
          <w:tab w:val="left" w:pos="5010"/>
        </w:tabs>
        <w:jc w:val="both"/>
        <w:rPr>
          <w:rFonts w:ascii="Arial" w:hAnsi="Arial" w:cs="Arial"/>
          <w:sz w:val="22"/>
          <w:szCs w:val="22"/>
        </w:rPr>
      </w:pPr>
    </w:p>
    <w:p w:rsidR="006F2601" w:rsidRPr="004C778E" w:rsidRDefault="006F2601" w:rsidP="00F73A81">
      <w:pPr>
        <w:jc w:val="both"/>
        <w:rPr>
          <w:rFonts w:ascii="Arial" w:hAnsi="Arial" w:cs="Arial"/>
          <w:sz w:val="22"/>
          <w:szCs w:val="22"/>
        </w:rPr>
      </w:pPr>
      <w:r w:rsidRPr="004C778E">
        <w:rPr>
          <w:rFonts w:ascii="Arial" w:hAnsi="Arial" w:cs="Arial"/>
          <w:sz w:val="22"/>
          <w:szCs w:val="22"/>
        </w:rPr>
        <w:tab/>
        <w:t xml:space="preserve">          ...................................</w:t>
      </w:r>
      <w:r w:rsidRPr="004C778E">
        <w:rPr>
          <w:rFonts w:ascii="Arial" w:hAnsi="Arial" w:cs="Arial"/>
          <w:sz w:val="22"/>
          <w:szCs w:val="22"/>
        </w:rPr>
        <w:tab/>
      </w:r>
      <w:r w:rsidR="00371C8D">
        <w:rPr>
          <w:rFonts w:ascii="Arial" w:hAnsi="Arial" w:cs="Arial"/>
          <w:sz w:val="22"/>
          <w:szCs w:val="22"/>
        </w:rPr>
        <w:tab/>
      </w:r>
      <w:r w:rsidR="00371C8D">
        <w:rPr>
          <w:rFonts w:ascii="Arial" w:hAnsi="Arial" w:cs="Arial"/>
          <w:sz w:val="22"/>
          <w:szCs w:val="22"/>
        </w:rPr>
        <w:tab/>
      </w:r>
      <w:r w:rsidRPr="004C778E">
        <w:rPr>
          <w:rFonts w:ascii="Arial" w:hAnsi="Arial" w:cs="Arial"/>
          <w:sz w:val="22"/>
          <w:szCs w:val="22"/>
        </w:rPr>
        <w:tab/>
        <w:t xml:space="preserve">   ....................................</w:t>
      </w:r>
    </w:p>
    <w:p w:rsidR="00180C38" w:rsidRPr="004C778E" w:rsidRDefault="006F2601" w:rsidP="00F73A81">
      <w:pPr>
        <w:rPr>
          <w:rFonts w:ascii="Arial" w:hAnsi="Arial" w:cs="Arial"/>
          <w:sz w:val="22"/>
          <w:szCs w:val="22"/>
        </w:rPr>
      </w:pPr>
      <w:r w:rsidRPr="004C778E">
        <w:rPr>
          <w:rFonts w:ascii="Arial" w:hAnsi="Arial" w:cs="Arial"/>
          <w:sz w:val="22"/>
          <w:szCs w:val="22"/>
        </w:rPr>
        <w:t>(</w:t>
      </w:r>
      <w:r w:rsidRPr="004C778E">
        <w:rPr>
          <w:rFonts w:ascii="Arial" w:hAnsi="Arial" w:cs="Arial"/>
          <w:i/>
          <w:iCs/>
          <w:sz w:val="22"/>
          <w:szCs w:val="22"/>
        </w:rPr>
        <w:t>czytelny podpis</w:t>
      </w:r>
      <w:r w:rsidR="00B13B45" w:rsidRPr="004C778E">
        <w:rPr>
          <w:rFonts w:ascii="Arial" w:hAnsi="Arial" w:cs="Arial"/>
          <w:i/>
          <w:iCs/>
          <w:sz w:val="22"/>
          <w:szCs w:val="22"/>
        </w:rPr>
        <w:t xml:space="preserve"> oraz pieczęć – jeśli dotyczy</w:t>
      </w:r>
      <w:r w:rsidR="00371C8D">
        <w:rPr>
          <w:rFonts w:ascii="Arial" w:hAnsi="Arial" w:cs="Arial"/>
          <w:i/>
          <w:iCs/>
          <w:sz w:val="22"/>
          <w:szCs w:val="22"/>
        </w:rPr>
        <w:t>)</w:t>
      </w:r>
      <w:r w:rsidR="00371C8D">
        <w:rPr>
          <w:rFonts w:ascii="Arial" w:hAnsi="Arial" w:cs="Arial"/>
          <w:i/>
          <w:iCs/>
          <w:sz w:val="22"/>
          <w:szCs w:val="22"/>
        </w:rPr>
        <w:tab/>
      </w:r>
      <w:r w:rsidR="00371C8D">
        <w:rPr>
          <w:rFonts w:ascii="Arial" w:hAnsi="Arial" w:cs="Arial"/>
          <w:i/>
          <w:iCs/>
          <w:sz w:val="22"/>
          <w:szCs w:val="22"/>
        </w:rPr>
        <w:tab/>
      </w:r>
      <w:r w:rsidRPr="004C778E">
        <w:rPr>
          <w:rFonts w:ascii="Arial" w:hAnsi="Arial" w:cs="Arial"/>
          <w:i/>
          <w:iCs/>
          <w:sz w:val="22"/>
          <w:szCs w:val="22"/>
        </w:rPr>
        <w:t xml:space="preserve"> (czytel</w:t>
      </w:r>
      <w:r w:rsidRPr="004C778E">
        <w:rPr>
          <w:rFonts w:ascii="Arial" w:hAnsi="Arial" w:cs="Arial"/>
          <w:sz w:val="22"/>
          <w:szCs w:val="22"/>
        </w:rPr>
        <w:t xml:space="preserve">ny </w:t>
      </w:r>
      <w:r w:rsidRPr="008C2AE9">
        <w:rPr>
          <w:rFonts w:ascii="Arial" w:hAnsi="Arial" w:cs="Arial"/>
          <w:i/>
          <w:sz w:val="22"/>
          <w:szCs w:val="22"/>
        </w:rPr>
        <w:t>podpis</w:t>
      </w:r>
      <w:r w:rsidR="00B13B45" w:rsidRPr="008C2AE9">
        <w:rPr>
          <w:rFonts w:ascii="Arial" w:hAnsi="Arial" w:cs="Arial"/>
          <w:i/>
          <w:sz w:val="22"/>
          <w:szCs w:val="22"/>
        </w:rPr>
        <w:t xml:space="preserve"> i pieczęć</w:t>
      </w:r>
      <w:r w:rsidRPr="004C778E">
        <w:rPr>
          <w:rFonts w:ascii="Arial" w:hAnsi="Arial" w:cs="Arial"/>
          <w:sz w:val="22"/>
          <w:szCs w:val="22"/>
        </w:rPr>
        <w:t>)</w:t>
      </w:r>
    </w:p>
    <w:p w:rsidR="0065479F" w:rsidRDefault="0065479F" w:rsidP="00F73A81">
      <w:pPr>
        <w:rPr>
          <w:rFonts w:ascii="Arial" w:hAnsi="Arial" w:cs="Arial"/>
          <w:sz w:val="22"/>
          <w:szCs w:val="22"/>
        </w:rPr>
      </w:pPr>
    </w:p>
    <w:p w:rsidR="00DF3A58" w:rsidRDefault="00DF3A58" w:rsidP="00F73A81">
      <w:pPr>
        <w:rPr>
          <w:rFonts w:ascii="Arial" w:hAnsi="Arial" w:cs="Arial"/>
          <w:sz w:val="22"/>
          <w:szCs w:val="22"/>
        </w:rPr>
      </w:pPr>
    </w:p>
    <w:p w:rsidR="00DF3A58" w:rsidRDefault="00DF3A58" w:rsidP="00F73A81">
      <w:pPr>
        <w:rPr>
          <w:rFonts w:ascii="Arial" w:hAnsi="Arial" w:cs="Arial"/>
          <w:sz w:val="22"/>
          <w:szCs w:val="22"/>
        </w:rPr>
      </w:pPr>
    </w:p>
    <w:p w:rsidR="00DF3A58" w:rsidRPr="004C778E" w:rsidRDefault="00DF3A58" w:rsidP="00F73A81">
      <w:pPr>
        <w:rPr>
          <w:rFonts w:ascii="Arial" w:hAnsi="Arial" w:cs="Arial"/>
          <w:sz w:val="22"/>
          <w:szCs w:val="22"/>
        </w:rPr>
      </w:pPr>
    </w:p>
    <w:p w:rsidR="00E903BE" w:rsidRPr="004C778E" w:rsidRDefault="00E903BE" w:rsidP="00F73A81">
      <w:pPr>
        <w:rPr>
          <w:rFonts w:ascii="Arial" w:hAnsi="Arial" w:cs="Arial"/>
          <w:sz w:val="22"/>
          <w:szCs w:val="22"/>
        </w:rPr>
      </w:pPr>
    </w:p>
    <w:p w:rsidR="00E903BE" w:rsidRPr="004C778E" w:rsidRDefault="00E903BE" w:rsidP="00F73A81">
      <w:pPr>
        <w:rPr>
          <w:rFonts w:ascii="Arial" w:hAnsi="Arial" w:cs="Arial"/>
          <w:sz w:val="22"/>
          <w:szCs w:val="22"/>
        </w:rPr>
      </w:pPr>
      <w:r w:rsidRPr="004C778E">
        <w:rPr>
          <w:rFonts w:ascii="Arial" w:hAnsi="Arial" w:cs="Arial"/>
          <w:sz w:val="22"/>
          <w:szCs w:val="22"/>
        </w:rPr>
        <w:t>Załączniki do umowy:</w:t>
      </w:r>
    </w:p>
    <w:p w:rsidR="00C65D2A" w:rsidRDefault="00E903BE" w:rsidP="00E903BE">
      <w:pPr>
        <w:ind w:left="1560" w:hanging="1560"/>
        <w:rPr>
          <w:rFonts w:ascii="Arial" w:hAnsi="Arial" w:cs="Arial"/>
          <w:sz w:val="22"/>
          <w:szCs w:val="22"/>
        </w:rPr>
      </w:pPr>
      <w:r w:rsidRPr="004C778E">
        <w:rPr>
          <w:rFonts w:ascii="Arial" w:hAnsi="Arial" w:cs="Arial"/>
          <w:sz w:val="22"/>
          <w:szCs w:val="22"/>
        </w:rPr>
        <w:t xml:space="preserve">Załącznik nr 1 </w:t>
      </w:r>
      <w:r w:rsidR="00C65D2A">
        <w:rPr>
          <w:rFonts w:ascii="Arial" w:hAnsi="Arial" w:cs="Arial"/>
          <w:sz w:val="22"/>
          <w:szCs w:val="22"/>
        </w:rPr>
        <w:t>–</w:t>
      </w:r>
      <w:r w:rsidRPr="004C778E">
        <w:rPr>
          <w:rFonts w:ascii="Arial" w:hAnsi="Arial" w:cs="Arial"/>
          <w:sz w:val="22"/>
          <w:szCs w:val="22"/>
        </w:rPr>
        <w:t xml:space="preserve"> </w:t>
      </w:r>
      <w:r w:rsidR="00C65D2A">
        <w:rPr>
          <w:rFonts w:ascii="Arial" w:hAnsi="Arial" w:cs="Arial"/>
          <w:sz w:val="22"/>
          <w:szCs w:val="22"/>
        </w:rPr>
        <w:t xml:space="preserve">Oświadczenie o otrzymaniu pomocy de </w:t>
      </w:r>
      <w:proofErr w:type="spellStart"/>
      <w:r w:rsidR="00C65D2A">
        <w:rPr>
          <w:rFonts w:ascii="Arial" w:hAnsi="Arial" w:cs="Arial"/>
          <w:sz w:val="22"/>
          <w:szCs w:val="22"/>
        </w:rPr>
        <w:t>minimis</w:t>
      </w:r>
      <w:proofErr w:type="spellEnd"/>
    </w:p>
    <w:p w:rsidR="00E903BE" w:rsidRDefault="00C65D2A" w:rsidP="00E903BE">
      <w:pPr>
        <w:ind w:left="1560" w:hanging="1560"/>
        <w:rPr>
          <w:rFonts w:ascii="Arial" w:hAnsi="Arial" w:cs="Arial"/>
          <w:sz w:val="22"/>
          <w:szCs w:val="22"/>
        </w:rPr>
      </w:pPr>
      <w:r>
        <w:rPr>
          <w:rFonts w:ascii="Arial" w:hAnsi="Arial" w:cs="Arial"/>
          <w:sz w:val="22"/>
          <w:szCs w:val="22"/>
        </w:rPr>
        <w:t xml:space="preserve">Załącznik nr 2 – Formularz </w:t>
      </w:r>
      <w:r w:rsidR="00E903BE" w:rsidRPr="004C778E">
        <w:rPr>
          <w:rFonts w:ascii="Arial" w:hAnsi="Arial" w:cs="Arial"/>
          <w:sz w:val="22"/>
          <w:szCs w:val="22"/>
        </w:rPr>
        <w:t xml:space="preserve">informacji przedstawianych przy ubieganiu się o pomoc de </w:t>
      </w:r>
      <w:proofErr w:type="spellStart"/>
      <w:r w:rsidR="00E903BE" w:rsidRPr="004C778E">
        <w:rPr>
          <w:rFonts w:ascii="Arial" w:hAnsi="Arial" w:cs="Arial"/>
          <w:sz w:val="22"/>
          <w:szCs w:val="22"/>
        </w:rPr>
        <w:t>minimis</w:t>
      </w:r>
      <w:proofErr w:type="spellEnd"/>
    </w:p>
    <w:p w:rsidR="00371C8D" w:rsidRPr="00371C8D" w:rsidRDefault="00371C8D" w:rsidP="00371C8D">
      <w:pPr>
        <w:ind w:left="1560" w:hanging="1560"/>
        <w:rPr>
          <w:rFonts w:ascii="Arial" w:hAnsi="Arial" w:cs="Arial"/>
          <w:sz w:val="22"/>
          <w:szCs w:val="22"/>
        </w:rPr>
      </w:pPr>
      <w:r>
        <w:rPr>
          <w:rFonts w:ascii="Arial" w:hAnsi="Arial" w:cs="Arial"/>
          <w:sz w:val="22"/>
          <w:szCs w:val="22"/>
        </w:rPr>
        <w:t xml:space="preserve">Załącznik nr </w:t>
      </w:r>
      <w:r w:rsidR="00C65D2A">
        <w:rPr>
          <w:rFonts w:ascii="Arial" w:hAnsi="Arial" w:cs="Arial"/>
          <w:sz w:val="22"/>
          <w:szCs w:val="22"/>
        </w:rPr>
        <w:t>3</w:t>
      </w:r>
      <w:r>
        <w:rPr>
          <w:rFonts w:ascii="Arial" w:hAnsi="Arial" w:cs="Arial"/>
          <w:sz w:val="22"/>
          <w:szCs w:val="22"/>
        </w:rPr>
        <w:t xml:space="preserve"> - </w:t>
      </w:r>
      <w:r w:rsidRPr="00371C8D">
        <w:rPr>
          <w:rFonts w:ascii="Arial" w:hAnsi="Arial" w:cs="Arial"/>
          <w:sz w:val="22"/>
          <w:szCs w:val="22"/>
        </w:rPr>
        <w:t>Zakres danych osobowych uczestników biorących udział w</w:t>
      </w:r>
      <w:r w:rsidRPr="004C778E">
        <w:rPr>
          <w:rFonts w:ascii="Arial" w:hAnsi="Arial" w:cs="Arial"/>
          <w:b/>
        </w:rPr>
        <w:t xml:space="preserve"> </w:t>
      </w:r>
      <w:r w:rsidRPr="00371C8D">
        <w:rPr>
          <w:rFonts w:ascii="Arial" w:hAnsi="Arial" w:cs="Arial"/>
          <w:sz w:val="22"/>
          <w:szCs w:val="22"/>
        </w:rPr>
        <w:t>projektach realizowanych w ramach Programu Operacyjnego Kapitał Ludzki</w:t>
      </w:r>
    </w:p>
    <w:p w:rsidR="00CD562D" w:rsidRDefault="00371C8D" w:rsidP="00CD562D">
      <w:pPr>
        <w:pStyle w:val="Nagwek"/>
        <w:rPr>
          <w:rFonts w:ascii="Arial" w:hAnsi="Arial" w:cs="Arial"/>
          <w:sz w:val="22"/>
          <w:szCs w:val="22"/>
        </w:rPr>
      </w:pPr>
      <w:r>
        <w:rPr>
          <w:rFonts w:ascii="Arial" w:hAnsi="Arial" w:cs="Arial"/>
          <w:sz w:val="22"/>
          <w:szCs w:val="22"/>
        </w:rPr>
        <w:t xml:space="preserve">Załącznik nr </w:t>
      </w:r>
      <w:r w:rsidR="00C65D2A">
        <w:rPr>
          <w:rFonts w:ascii="Arial" w:hAnsi="Arial" w:cs="Arial"/>
          <w:sz w:val="22"/>
          <w:szCs w:val="22"/>
        </w:rPr>
        <w:t>4</w:t>
      </w:r>
      <w:r w:rsidR="00CD562D">
        <w:rPr>
          <w:rFonts w:ascii="Arial" w:hAnsi="Arial" w:cs="Arial"/>
          <w:sz w:val="22"/>
          <w:szCs w:val="22"/>
        </w:rPr>
        <w:t xml:space="preserve"> - </w:t>
      </w:r>
      <w:r w:rsidR="00CD562D" w:rsidRPr="00CD562D">
        <w:rPr>
          <w:rFonts w:ascii="Arial" w:hAnsi="Arial" w:cs="Arial"/>
          <w:sz w:val="22"/>
          <w:szCs w:val="22"/>
        </w:rPr>
        <w:t>Zaświadczenie o zatrudnieniu</w:t>
      </w:r>
    </w:p>
    <w:p w:rsidR="00EE3B5D" w:rsidRPr="00EE3B5D" w:rsidRDefault="00C65D2A" w:rsidP="00EE3B5D">
      <w:pPr>
        <w:ind w:left="1560" w:hanging="1560"/>
        <w:rPr>
          <w:rFonts w:ascii="Arial" w:hAnsi="Arial" w:cs="Arial"/>
          <w:sz w:val="22"/>
          <w:szCs w:val="22"/>
        </w:rPr>
      </w:pPr>
      <w:r>
        <w:rPr>
          <w:rFonts w:ascii="Arial" w:hAnsi="Arial" w:cs="Arial"/>
          <w:sz w:val="22"/>
          <w:szCs w:val="22"/>
        </w:rPr>
        <w:t>Załącznik nr 5</w:t>
      </w:r>
      <w:r w:rsidR="00EE3B5D" w:rsidRPr="00EE3B5D">
        <w:rPr>
          <w:rFonts w:ascii="Arial" w:hAnsi="Arial" w:cs="Arial"/>
          <w:sz w:val="22"/>
          <w:szCs w:val="22"/>
        </w:rPr>
        <w:t xml:space="preserve"> - Deklaracja uczestnictwa w projekcie</w:t>
      </w:r>
    </w:p>
    <w:p w:rsidR="00C65D2A" w:rsidRDefault="00EE3B5D" w:rsidP="00C65D2A">
      <w:pPr>
        <w:ind w:left="1560" w:hanging="1560"/>
        <w:rPr>
          <w:rFonts w:ascii="Arial" w:hAnsi="Arial" w:cs="Arial"/>
          <w:sz w:val="22"/>
          <w:szCs w:val="22"/>
        </w:rPr>
      </w:pPr>
      <w:r w:rsidRPr="00EE3B5D">
        <w:rPr>
          <w:rFonts w:ascii="Arial" w:hAnsi="Arial" w:cs="Arial"/>
          <w:sz w:val="22"/>
          <w:szCs w:val="22"/>
        </w:rPr>
        <w:t xml:space="preserve">Załącznik nr </w:t>
      </w:r>
      <w:r w:rsidR="00C65D2A">
        <w:rPr>
          <w:rFonts w:ascii="Arial" w:hAnsi="Arial" w:cs="Arial"/>
          <w:sz w:val="22"/>
          <w:szCs w:val="22"/>
        </w:rPr>
        <w:t>6</w:t>
      </w:r>
      <w:r w:rsidRPr="00EE3B5D">
        <w:rPr>
          <w:rFonts w:ascii="Arial" w:hAnsi="Arial" w:cs="Arial"/>
          <w:sz w:val="22"/>
          <w:szCs w:val="22"/>
        </w:rPr>
        <w:t xml:space="preserve"> - Oświadczenie uczestnika projektu o wyrażeniu zgody n</w:t>
      </w:r>
      <w:r w:rsidR="00C65D2A">
        <w:rPr>
          <w:rFonts w:ascii="Arial" w:hAnsi="Arial" w:cs="Arial"/>
          <w:sz w:val="22"/>
          <w:szCs w:val="22"/>
        </w:rPr>
        <w:t>a przetwarzanie danych osobowych</w:t>
      </w:r>
    </w:p>
    <w:p w:rsidR="00737006" w:rsidRDefault="00C65D2A" w:rsidP="003F0DA5">
      <w:pPr>
        <w:ind w:left="1560" w:hanging="1560"/>
        <w:rPr>
          <w:rFonts w:ascii="Arial" w:hAnsi="Arial" w:cs="Arial"/>
          <w:sz w:val="22"/>
          <w:szCs w:val="22"/>
        </w:rPr>
      </w:pPr>
      <w:r>
        <w:rPr>
          <w:rFonts w:ascii="Arial" w:hAnsi="Arial" w:cs="Arial"/>
          <w:sz w:val="22"/>
          <w:szCs w:val="22"/>
        </w:rPr>
        <w:t>Załącznik nr 7 – Dokument rejestrowy przedsiębiorstwa</w:t>
      </w:r>
    </w:p>
    <w:p w:rsidR="0043389E" w:rsidRPr="00737006" w:rsidRDefault="0043389E" w:rsidP="003F0DA5">
      <w:pPr>
        <w:ind w:left="1560" w:hanging="1560"/>
        <w:rPr>
          <w:rFonts w:ascii="Arial" w:hAnsi="Arial" w:cs="Arial"/>
          <w:sz w:val="18"/>
          <w:szCs w:val="18"/>
        </w:rPr>
      </w:pPr>
      <w:r>
        <w:rPr>
          <w:rFonts w:ascii="Arial" w:hAnsi="Arial" w:cs="Arial"/>
          <w:sz w:val="22"/>
          <w:szCs w:val="22"/>
        </w:rPr>
        <w:t xml:space="preserve">Załącznik nr 8 -  Informacja </w:t>
      </w:r>
      <w:r w:rsidRPr="006451DE">
        <w:rPr>
          <w:rFonts w:ascii="Arial" w:hAnsi="Arial" w:cs="Arial"/>
          <w:sz w:val="22"/>
          <w:szCs w:val="22"/>
        </w:rPr>
        <w:t xml:space="preserve">nt. powiązań Wnioskodawcy z innymi przedsiębiorcami, łączeniu, przejęciu lub powstaniu Wnioskodawcy w wyniku podziału, prowadzonej działalności gospodarczej, w związku z którą Wnioskodawca ubiega się o pomoc de </w:t>
      </w:r>
      <w:proofErr w:type="spellStart"/>
      <w:r>
        <w:rPr>
          <w:rFonts w:ascii="Arial" w:hAnsi="Arial" w:cs="Arial"/>
          <w:sz w:val="22"/>
          <w:szCs w:val="22"/>
        </w:rPr>
        <w:t>minimis</w:t>
      </w:r>
      <w:proofErr w:type="spellEnd"/>
    </w:p>
    <w:p w:rsidR="00801FAB" w:rsidRPr="00CD562D" w:rsidRDefault="00737006" w:rsidP="006B445E">
      <w:pPr>
        <w:tabs>
          <w:tab w:val="left" w:pos="8064"/>
        </w:tabs>
        <w:rPr>
          <w:rFonts w:ascii="Arial" w:hAnsi="Arial" w:cs="Arial"/>
          <w:sz w:val="22"/>
          <w:szCs w:val="22"/>
        </w:rPr>
      </w:pPr>
      <w:r>
        <w:rPr>
          <w:rFonts w:ascii="Arial" w:hAnsi="Arial" w:cs="Arial"/>
          <w:sz w:val="18"/>
          <w:szCs w:val="18"/>
        </w:rPr>
        <w:tab/>
      </w:r>
    </w:p>
    <w:sectPr w:rsidR="00801FAB" w:rsidRPr="00CD562D" w:rsidSect="00BB0E21">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84C" w:rsidRDefault="0093684C" w:rsidP="003E22D3">
      <w:r>
        <w:separator/>
      </w:r>
    </w:p>
  </w:endnote>
  <w:endnote w:type="continuationSeparator" w:id="0">
    <w:p w:rsidR="0093684C" w:rsidRDefault="0093684C" w:rsidP="003E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0908"/>
      <w:docPartObj>
        <w:docPartGallery w:val="Page Numbers (Bottom of Page)"/>
        <w:docPartUnique/>
      </w:docPartObj>
    </w:sdtPr>
    <w:sdtEndPr/>
    <w:sdtContent>
      <w:p w:rsidR="00DA2D61" w:rsidRDefault="000B7B74">
        <w:pPr>
          <w:pStyle w:val="Stopka"/>
          <w:jc w:val="right"/>
        </w:pPr>
        <w:r>
          <w:fldChar w:fldCharType="begin"/>
        </w:r>
        <w:r w:rsidR="006501D1">
          <w:instrText xml:space="preserve"> PAGE   \* MERGEFORMAT </w:instrText>
        </w:r>
        <w:r>
          <w:fldChar w:fldCharType="separate"/>
        </w:r>
        <w:r w:rsidR="00891666">
          <w:rPr>
            <w:noProof/>
          </w:rPr>
          <w:t>5</w:t>
        </w:r>
        <w:r>
          <w:rPr>
            <w:noProof/>
          </w:rPr>
          <w:fldChar w:fldCharType="end"/>
        </w:r>
      </w:p>
    </w:sdtContent>
  </w:sdt>
  <w:p w:rsidR="00DA2D61" w:rsidRPr="002D0318" w:rsidRDefault="00DA2D61" w:rsidP="002D0318">
    <w:pPr>
      <w:pStyle w:val="Stopka"/>
    </w:pPr>
    <w:r>
      <w:rPr>
        <w:noProof/>
        <w:sz w:val="20"/>
      </w:rPr>
      <w:drawing>
        <wp:inline distT="0" distB="0" distL="0" distR="0">
          <wp:extent cx="5759450" cy="996950"/>
          <wp:effectExtent l="19050" t="0" r="0" b="0"/>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59450" cy="9969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84C" w:rsidRDefault="0093684C" w:rsidP="003E22D3">
      <w:r>
        <w:separator/>
      </w:r>
    </w:p>
  </w:footnote>
  <w:footnote w:type="continuationSeparator" w:id="0">
    <w:p w:rsidR="0093684C" w:rsidRDefault="0093684C" w:rsidP="003E2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8602E44"/>
    <w:name w:val="WW8Num15"/>
    <w:lvl w:ilvl="0">
      <w:start w:val="1"/>
      <w:numFmt w:val="decimal"/>
      <w:lvlText w:val="%1."/>
      <w:lvlJc w:val="left"/>
      <w:pPr>
        <w:ind w:left="360" w:hanging="360"/>
      </w:pPr>
      <w:rPr>
        <w:rFonts w:cs="Times New Roman"/>
      </w:rPr>
    </w:lvl>
    <w:lvl w:ilvl="1">
      <w:start w:val="1"/>
      <w:numFmt w:val="decimal"/>
      <w:lvlText w:val="%1.%2."/>
      <w:lvlJc w:val="left"/>
      <w:pPr>
        <w:ind w:left="624" w:hanging="624"/>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0000005"/>
    <w:multiLevelType w:val="multilevel"/>
    <w:tmpl w:val="00000005"/>
    <w:name w:val="WW8Num9"/>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2">
    <w:nsid w:val="033D7382"/>
    <w:multiLevelType w:val="hybridMultilevel"/>
    <w:tmpl w:val="1D56F2F4"/>
    <w:lvl w:ilvl="0" w:tplc="8BAA661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078408FC"/>
    <w:multiLevelType w:val="hybridMultilevel"/>
    <w:tmpl w:val="AC781416"/>
    <w:lvl w:ilvl="0" w:tplc="7270CE90">
      <w:start w:val="1"/>
      <w:numFmt w:val="bullet"/>
      <w:lvlText w:val="o"/>
      <w:lvlJc w:val="left"/>
      <w:pPr>
        <w:ind w:left="720" w:hanging="360"/>
      </w:pPr>
      <w:rPr>
        <w:rFonts w:ascii="Wingdings" w:hAnsi="Wingdings" w:hint="default"/>
      </w:rPr>
    </w:lvl>
    <w:lvl w:ilvl="1" w:tplc="CE38B862">
      <w:numFmt w:val="bullet"/>
      <w:lvlText w:val=""/>
      <w:lvlJc w:val="left"/>
      <w:pPr>
        <w:ind w:left="1440" w:hanging="360"/>
      </w:pPr>
      <w:rPr>
        <w:rFonts w:ascii="Symbol" w:eastAsia="Times New Roman" w:hAnsi="Symbo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7EF0938"/>
    <w:multiLevelType w:val="multilevel"/>
    <w:tmpl w:val="AF3ADFF2"/>
    <w:lvl w:ilvl="0">
      <w:start w:val="2"/>
      <w:numFmt w:val="decimal"/>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hint="default"/>
        <w:b w:val="0"/>
        <w:bCs w:val="0"/>
      </w:rPr>
    </w:lvl>
    <w:lvl w:ilvl="2">
      <w:start w:val="1"/>
      <w:numFmt w:val="lowerLetter"/>
      <w:lvlText w:val="%3)"/>
      <w:lvlJc w:val="left"/>
      <w:pPr>
        <w:tabs>
          <w:tab w:val="num" w:pos="1440"/>
        </w:tabs>
        <w:ind w:left="1440" w:hanging="720"/>
      </w:pPr>
      <w:rPr>
        <w:rFonts w:hint="default"/>
        <w:b/>
        <w:bCs/>
      </w:rPr>
    </w:lvl>
    <w:lvl w:ilvl="3">
      <w:start w:val="1"/>
      <w:numFmt w:val="decimal"/>
      <w:lvlText w:val="%1.%2.%3.%4"/>
      <w:lvlJc w:val="left"/>
      <w:pPr>
        <w:tabs>
          <w:tab w:val="num" w:pos="2160"/>
        </w:tabs>
        <w:ind w:left="2160" w:hanging="1080"/>
      </w:pPr>
      <w:rPr>
        <w:rFonts w:cs="Times New Roman" w:hint="default"/>
        <w:b/>
        <w:bCs/>
      </w:rPr>
    </w:lvl>
    <w:lvl w:ilvl="4">
      <w:start w:val="1"/>
      <w:numFmt w:val="decimal"/>
      <w:lvlText w:val="%1.%2.%3.%4.%5"/>
      <w:lvlJc w:val="left"/>
      <w:pPr>
        <w:tabs>
          <w:tab w:val="num" w:pos="2520"/>
        </w:tabs>
        <w:ind w:left="2520" w:hanging="1080"/>
      </w:pPr>
      <w:rPr>
        <w:rFonts w:cs="Times New Roman" w:hint="default"/>
        <w:b/>
        <w:bCs/>
      </w:rPr>
    </w:lvl>
    <w:lvl w:ilvl="5">
      <w:start w:val="1"/>
      <w:numFmt w:val="decimal"/>
      <w:lvlText w:val="%1.%2.%3.%4.%5.%6"/>
      <w:lvlJc w:val="left"/>
      <w:pPr>
        <w:tabs>
          <w:tab w:val="num" w:pos="3240"/>
        </w:tabs>
        <w:ind w:left="3240" w:hanging="1440"/>
      </w:pPr>
      <w:rPr>
        <w:rFonts w:cs="Times New Roman" w:hint="default"/>
        <w:b/>
        <w:bCs/>
      </w:rPr>
    </w:lvl>
    <w:lvl w:ilvl="6">
      <w:start w:val="1"/>
      <w:numFmt w:val="decimal"/>
      <w:lvlText w:val="%1.%2.%3.%4.%5.%6.%7"/>
      <w:lvlJc w:val="left"/>
      <w:pPr>
        <w:tabs>
          <w:tab w:val="num" w:pos="3600"/>
        </w:tabs>
        <w:ind w:left="3600" w:hanging="1440"/>
      </w:pPr>
      <w:rPr>
        <w:rFonts w:cs="Times New Roman" w:hint="default"/>
        <w:b/>
        <w:bCs/>
      </w:rPr>
    </w:lvl>
    <w:lvl w:ilvl="7">
      <w:start w:val="1"/>
      <w:numFmt w:val="decimal"/>
      <w:lvlText w:val="%1.%2.%3.%4.%5.%6.%7.%8"/>
      <w:lvlJc w:val="left"/>
      <w:pPr>
        <w:tabs>
          <w:tab w:val="num" w:pos="4320"/>
        </w:tabs>
        <w:ind w:left="4320" w:hanging="1800"/>
      </w:pPr>
      <w:rPr>
        <w:rFonts w:cs="Times New Roman" w:hint="default"/>
        <w:b/>
        <w:bCs/>
      </w:rPr>
    </w:lvl>
    <w:lvl w:ilvl="8">
      <w:start w:val="1"/>
      <w:numFmt w:val="decimal"/>
      <w:lvlText w:val="%1.%2.%3.%4.%5.%6.%7.%8.%9"/>
      <w:lvlJc w:val="left"/>
      <w:pPr>
        <w:tabs>
          <w:tab w:val="num" w:pos="4680"/>
        </w:tabs>
        <w:ind w:left="4680" w:hanging="1800"/>
      </w:pPr>
      <w:rPr>
        <w:rFonts w:cs="Times New Roman" w:hint="default"/>
        <w:b/>
        <w:bCs/>
      </w:rPr>
    </w:lvl>
  </w:abstractNum>
  <w:abstractNum w:abstractNumId="6">
    <w:nsid w:val="08B07CFA"/>
    <w:multiLevelType w:val="multilevel"/>
    <w:tmpl w:val="90EC58D0"/>
    <w:lvl w:ilvl="0">
      <w:start w:val="2"/>
      <w:numFmt w:val="decimal"/>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hint="default"/>
        <w:b w:val="0"/>
        <w:bCs w:val="0"/>
      </w:rPr>
    </w:lvl>
    <w:lvl w:ilvl="2">
      <w:start w:val="1"/>
      <w:numFmt w:val="decimal"/>
      <w:lvlText w:val="%3)"/>
      <w:lvlJc w:val="left"/>
      <w:pPr>
        <w:tabs>
          <w:tab w:val="num" w:pos="1440"/>
        </w:tabs>
        <w:ind w:left="1440" w:hanging="720"/>
      </w:pPr>
      <w:rPr>
        <w:rFonts w:hint="default"/>
        <w:b/>
        <w:bCs/>
      </w:rPr>
    </w:lvl>
    <w:lvl w:ilvl="3">
      <w:start w:val="1"/>
      <w:numFmt w:val="decimal"/>
      <w:lvlText w:val="%1.%2.%3.%4"/>
      <w:lvlJc w:val="left"/>
      <w:pPr>
        <w:tabs>
          <w:tab w:val="num" w:pos="2160"/>
        </w:tabs>
        <w:ind w:left="2160" w:hanging="1080"/>
      </w:pPr>
      <w:rPr>
        <w:rFonts w:cs="Times New Roman" w:hint="default"/>
        <w:b/>
        <w:bCs/>
      </w:rPr>
    </w:lvl>
    <w:lvl w:ilvl="4">
      <w:start w:val="1"/>
      <w:numFmt w:val="decimal"/>
      <w:lvlText w:val="%1.%2.%3.%4.%5"/>
      <w:lvlJc w:val="left"/>
      <w:pPr>
        <w:tabs>
          <w:tab w:val="num" w:pos="2520"/>
        </w:tabs>
        <w:ind w:left="2520" w:hanging="1080"/>
      </w:pPr>
      <w:rPr>
        <w:rFonts w:cs="Times New Roman" w:hint="default"/>
        <w:b/>
        <w:bCs/>
      </w:rPr>
    </w:lvl>
    <w:lvl w:ilvl="5">
      <w:start w:val="1"/>
      <w:numFmt w:val="decimal"/>
      <w:lvlText w:val="%1.%2.%3.%4.%5.%6"/>
      <w:lvlJc w:val="left"/>
      <w:pPr>
        <w:tabs>
          <w:tab w:val="num" w:pos="3240"/>
        </w:tabs>
        <w:ind w:left="3240" w:hanging="1440"/>
      </w:pPr>
      <w:rPr>
        <w:rFonts w:cs="Times New Roman" w:hint="default"/>
        <w:b/>
        <w:bCs/>
      </w:rPr>
    </w:lvl>
    <w:lvl w:ilvl="6">
      <w:start w:val="1"/>
      <w:numFmt w:val="decimal"/>
      <w:lvlText w:val="%1.%2.%3.%4.%5.%6.%7"/>
      <w:lvlJc w:val="left"/>
      <w:pPr>
        <w:tabs>
          <w:tab w:val="num" w:pos="3600"/>
        </w:tabs>
        <w:ind w:left="3600" w:hanging="1440"/>
      </w:pPr>
      <w:rPr>
        <w:rFonts w:cs="Times New Roman" w:hint="default"/>
        <w:b/>
        <w:bCs/>
      </w:rPr>
    </w:lvl>
    <w:lvl w:ilvl="7">
      <w:start w:val="1"/>
      <w:numFmt w:val="decimal"/>
      <w:lvlText w:val="%1.%2.%3.%4.%5.%6.%7.%8"/>
      <w:lvlJc w:val="left"/>
      <w:pPr>
        <w:tabs>
          <w:tab w:val="num" w:pos="4320"/>
        </w:tabs>
        <w:ind w:left="4320" w:hanging="1800"/>
      </w:pPr>
      <w:rPr>
        <w:rFonts w:cs="Times New Roman" w:hint="default"/>
        <w:b/>
        <w:bCs/>
      </w:rPr>
    </w:lvl>
    <w:lvl w:ilvl="8">
      <w:start w:val="1"/>
      <w:numFmt w:val="decimal"/>
      <w:lvlText w:val="%1.%2.%3.%4.%5.%6.%7.%8.%9"/>
      <w:lvlJc w:val="left"/>
      <w:pPr>
        <w:tabs>
          <w:tab w:val="num" w:pos="4680"/>
        </w:tabs>
        <w:ind w:left="4680" w:hanging="1800"/>
      </w:pPr>
      <w:rPr>
        <w:rFonts w:cs="Times New Roman" w:hint="default"/>
        <w:b/>
        <w:bCs/>
      </w:rPr>
    </w:lvl>
  </w:abstractNum>
  <w:abstractNum w:abstractNumId="7">
    <w:nsid w:val="0D6E6706"/>
    <w:multiLevelType w:val="hybridMultilevel"/>
    <w:tmpl w:val="70062D28"/>
    <w:lvl w:ilvl="0" w:tplc="E56AB6A2">
      <w:start w:val="1"/>
      <w:numFmt w:val="bullet"/>
      <w:lvlText w:val=""/>
      <w:lvlJc w:val="left"/>
      <w:pPr>
        <w:tabs>
          <w:tab w:val="num" w:pos="720"/>
        </w:tabs>
        <w:ind w:left="720" w:hanging="360"/>
      </w:pPr>
      <w:rPr>
        <w:rFonts w:ascii="Symbol" w:hAnsi="Symbol" w:hint="default"/>
        <w:color w:val="auto"/>
        <w:sz w:val="32"/>
        <w:szCs w:val="3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7251FE2"/>
    <w:multiLevelType w:val="hybridMultilevel"/>
    <w:tmpl w:val="6D0C06CA"/>
    <w:lvl w:ilvl="0" w:tplc="7382CFF2">
      <w:start w:val="1"/>
      <w:numFmt w:val="decimal"/>
      <w:lvlText w:val="%1)"/>
      <w:lvlJc w:val="left"/>
      <w:pPr>
        <w:ind w:left="720" w:hanging="360"/>
      </w:pPr>
      <w:rPr>
        <w:rFonts w:ascii="Tahoma" w:eastAsia="Times New Roman" w:hAnsi="Tahoma" w:cs="Tahoma" w:hint="default"/>
      </w:rPr>
    </w:lvl>
    <w:lvl w:ilvl="1" w:tplc="CE38B862">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85026D"/>
    <w:multiLevelType w:val="multilevel"/>
    <w:tmpl w:val="D2D61CCA"/>
    <w:lvl w:ilvl="0">
      <w:start w:val="2"/>
      <w:numFmt w:val="decimal"/>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hint="default"/>
        <w:b w:val="0"/>
        <w:bCs w:val="0"/>
      </w:rPr>
    </w:lvl>
    <w:lvl w:ilvl="2">
      <w:start w:val="1"/>
      <w:numFmt w:val="decimal"/>
      <w:lvlText w:val="%3)"/>
      <w:lvlJc w:val="left"/>
      <w:pPr>
        <w:tabs>
          <w:tab w:val="num" w:pos="1440"/>
        </w:tabs>
        <w:ind w:left="1440" w:hanging="720"/>
      </w:pPr>
      <w:rPr>
        <w:rFonts w:hint="default"/>
        <w:b/>
        <w:bCs/>
      </w:rPr>
    </w:lvl>
    <w:lvl w:ilvl="3">
      <w:start w:val="1"/>
      <w:numFmt w:val="decimal"/>
      <w:lvlText w:val="%1.%2.%3.%4"/>
      <w:lvlJc w:val="left"/>
      <w:pPr>
        <w:tabs>
          <w:tab w:val="num" w:pos="2160"/>
        </w:tabs>
        <w:ind w:left="2160" w:hanging="1080"/>
      </w:pPr>
      <w:rPr>
        <w:rFonts w:cs="Times New Roman" w:hint="default"/>
        <w:b/>
        <w:bCs/>
      </w:rPr>
    </w:lvl>
    <w:lvl w:ilvl="4">
      <w:start w:val="1"/>
      <w:numFmt w:val="decimal"/>
      <w:lvlText w:val="%1.%2.%3.%4.%5"/>
      <w:lvlJc w:val="left"/>
      <w:pPr>
        <w:tabs>
          <w:tab w:val="num" w:pos="2520"/>
        </w:tabs>
        <w:ind w:left="2520" w:hanging="1080"/>
      </w:pPr>
      <w:rPr>
        <w:rFonts w:cs="Times New Roman" w:hint="default"/>
        <w:b/>
        <w:bCs/>
      </w:rPr>
    </w:lvl>
    <w:lvl w:ilvl="5">
      <w:start w:val="1"/>
      <w:numFmt w:val="decimal"/>
      <w:lvlText w:val="%1.%2.%3.%4.%5.%6"/>
      <w:lvlJc w:val="left"/>
      <w:pPr>
        <w:tabs>
          <w:tab w:val="num" w:pos="3240"/>
        </w:tabs>
        <w:ind w:left="3240" w:hanging="1440"/>
      </w:pPr>
      <w:rPr>
        <w:rFonts w:cs="Times New Roman" w:hint="default"/>
        <w:b/>
        <w:bCs/>
      </w:rPr>
    </w:lvl>
    <w:lvl w:ilvl="6">
      <w:start w:val="1"/>
      <w:numFmt w:val="decimal"/>
      <w:lvlText w:val="%1.%2.%3.%4.%5.%6.%7"/>
      <w:lvlJc w:val="left"/>
      <w:pPr>
        <w:tabs>
          <w:tab w:val="num" w:pos="3600"/>
        </w:tabs>
        <w:ind w:left="3600" w:hanging="1440"/>
      </w:pPr>
      <w:rPr>
        <w:rFonts w:cs="Times New Roman" w:hint="default"/>
        <w:b/>
        <w:bCs/>
      </w:rPr>
    </w:lvl>
    <w:lvl w:ilvl="7">
      <w:start w:val="1"/>
      <w:numFmt w:val="decimal"/>
      <w:lvlText w:val="%1.%2.%3.%4.%5.%6.%7.%8"/>
      <w:lvlJc w:val="left"/>
      <w:pPr>
        <w:tabs>
          <w:tab w:val="num" w:pos="4320"/>
        </w:tabs>
        <w:ind w:left="4320" w:hanging="1800"/>
      </w:pPr>
      <w:rPr>
        <w:rFonts w:cs="Times New Roman" w:hint="default"/>
        <w:b/>
        <w:bCs/>
      </w:rPr>
    </w:lvl>
    <w:lvl w:ilvl="8">
      <w:start w:val="1"/>
      <w:numFmt w:val="decimal"/>
      <w:lvlText w:val="%1.%2.%3.%4.%5.%6.%7.%8.%9"/>
      <w:lvlJc w:val="left"/>
      <w:pPr>
        <w:tabs>
          <w:tab w:val="num" w:pos="4680"/>
        </w:tabs>
        <w:ind w:left="4680" w:hanging="1800"/>
      </w:pPr>
      <w:rPr>
        <w:rFonts w:cs="Times New Roman" w:hint="default"/>
        <w:b/>
        <w:bCs/>
      </w:rPr>
    </w:lvl>
  </w:abstractNum>
  <w:abstractNum w:abstractNumId="10">
    <w:nsid w:val="222E79DB"/>
    <w:multiLevelType w:val="hybridMultilevel"/>
    <w:tmpl w:val="E8AEE37C"/>
    <w:lvl w:ilvl="0" w:tplc="5DFAC212">
      <w:start w:val="1"/>
      <w:numFmt w:val="lowerRoman"/>
      <w:lvlText w:val="%1)"/>
      <w:lvlJc w:val="left"/>
      <w:pPr>
        <w:tabs>
          <w:tab w:val="num" w:pos="1020"/>
        </w:tabs>
        <w:ind w:left="1020" w:hanging="72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11">
    <w:nsid w:val="22E61884"/>
    <w:multiLevelType w:val="multilevel"/>
    <w:tmpl w:val="C33A25B2"/>
    <w:lvl w:ilvl="0">
      <w:start w:val="1"/>
      <w:numFmt w:val="decimal"/>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ascii="Arial" w:eastAsia="Times New Roman" w:hAnsi="Arial" w:cs="Arial"/>
        <w:b w:val="0"/>
        <w:bCs w:val="0"/>
      </w:rPr>
    </w:lvl>
    <w:lvl w:ilvl="2">
      <w:start w:val="1"/>
      <w:numFmt w:val="decimal"/>
      <w:lvlText w:val="%3)"/>
      <w:lvlJc w:val="left"/>
      <w:pPr>
        <w:tabs>
          <w:tab w:val="num" w:pos="1440"/>
        </w:tabs>
        <w:ind w:left="1440" w:hanging="720"/>
      </w:pPr>
      <w:rPr>
        <w:rFonts w:hint="default"/>
        <w:b/>
        <w:bCs/>
      </w:rPr>
    </w:lvl>
    <w:lvl w:ilvl="3">
      <w:start w:val="1"/>
      <w:numFmt w:val="decimal"/>
      <w:lvlText w:val="%1.%2.%3.%4"/>
      <w:lvlJc w:val="left"/>
      <w:pPr>
        <w:tabs>
          <w:tab w:val="num" w:pos="2160"/>
        </w:tabs>
        <w:ind w:left="2160" w:hanging="1080"/>
      </w:pPr>
      <w:rPr>
        <w:rFonts w:cs="Times New Roman" w:hint="default"/>
        <w:b/>
        <w:bCs/>
      </w:rPr>
    </w:lvl>
    <w:lvl w:ilvl="4">
      <w:start w:val="1"/>
      <w:numFmt w:val="decimal"/>
      <w:lvlText w:val="%1.%2.%3.%4.%5"/>
      <w:lvlJc w:val="left"/>
      <w:pPr>
        <w:tabs>
          <w:tab w:val="num" w:pos="2520"/>
        </w:tabs>
        <w:ind w:left="2520" w:hanging="1080"/>
      </w:pPr>
      <w:rPr>
        <w:rFonts w:cs="Times New Roman" w:hint="default"/>
        <w:b/>
        <w:bCs/>
      </w:rPr>
    </w:lvl>
    <w:lvl w:ilvl="5">
      <w:start w:val="1"/>
      <w:numFmt w:val="decimal"/>
      <w:lvlText w:val="%1.%2.%3.%4.%5.%6"/>
      <w:lvlJc w:val="left"/>
      <w:pPr>
        <w:tabs>
          <w:tab w:val="num" w:pos="3240"/>
        </w:tabs>
        <w:ind w:left="3240" w:hanging="1440"/>
      </w:pPr>
      <w:rPr>
        <w:rFonts w:cs="Times New Roman" w:hint="default"/>
        <w:b/>
        <w:bCs/>
      </w:rPr>
    </w:lvl>
    <w:lvl w:ilvl="6">
      <w:start w:val="1"/>
      <w:numFmt w:val="decimal"/>
      <w:lvlText w:val="%1.%2.%3.%4.%5.%6.%7"/>
      <w:lvlJc w:val="left"/>
      <w:pPr>
        <w:tabs>
          <w:tab w:val="num" w:pos="3600"/>
        </w:tabs>
        <w:ind w:left="3600" w:hanging="1440"/>
      </w:pPr>
      <w:rPr>
        <w:rFonts w:cs="Times New Roman" w:hint="default"/>
        <w:b/>
        <w:bCs/>
      </w:rPr>
    </w:lvl>
    <w:lvl w:ilvl="7">
      <w:start w:val="1"/>
      <w:numFmt w:val="decimal"/>
      <w:lvlText w:val="%1.%2.%3.%4.%5.%6.%7.%8"/>
      <w:lvlJc w:val="left"/>
      <w:pPr>
        <w:tabs>
          <w:tab w:val="num" w:pos="4320"/>
        </w:tabs>
        <w:ind w:left="4320" w:hanging="1800"/>
      </w:pPr>
      <w:rPr>
        <w:rFonts w:cs="Times New Roman" w:hint="default"/>
        <w:b/>
        <w:bCs/>
      </w:rPr>
    </w:lvl>
    <w:lvl w:ilvl="8">
      <w:start w:val="1"/>
      <w:numFmt w:val="decimal"/>
      <w:lvlText w:val="%1.%2.%3.%4.%5.%6.%7.%8.%9"/>
      <w:lvlJc w:val="left"/>
      <w:pPr>
        <w:tabs>
          <w:tab w:val="num" w:pos="4680"/>
        </w:tabs>
        <w:ind w:left="4680" w:hanging="1800"/>
      </w:pPr>
      <w:rPr>
        <w:rFonts w:cs="Times New Roman" w:hint="default"/>
        <w:b/>
        <w:bCs/>
      </w:rPr>
    </w:lvl>
  </w:abstractNum>
  <w:abstractNum w:abstractNumId="12">
    <w:nsid w:val="236B6B1B"/>
    <w:multiLevelType w:val="hybridMultilevel"/>
    <w:tmpl w:val="3A6494B0"/>
    <w:lvl w:ilvl="0" w:tplc="BDFE4C8A">
      <w:start w:val="1"/>
      <w:numFmt w:val="decimal"/>
      <w:lvlText w:val="%1."/>
      <w:lvlJc w:val="left"/>
      <w:pPr>
        <w:ind w:left="786" w:hanging="360"/>
      </w:pPr>
      <w:rPr>
        <w:rFonts w:ascii="Arial" w:eastAsia="Times New Roman"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33370A41"/>
    <w:multiLevelType w:val="hybridMultilevel"/>
    <w:tmpl w:val="4D1E040A"/>
    <w:lvl w:ilvl="0" w:tplc="F438BF50">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4BC47CD"/>
    <w:multiLevelType w:val="multilevel"/>
    <w:tmpl w:val="A05C7434"/>
    <w:lvl w:ilvl="0">
      <w:start w:val="2"/>
      <w:numFmt w:val="decimal"/>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hint="default"/>
        <w:b w:val="0"/>
        <w:bCs w:val="0"/>
      </w:rPr>
    </w:lvl>
    <w:lvl w:ilvl="2">
      <w:start w:val="1"/>
      <w:numFmt w:val="decimal"/>
      <w:lvlText w:val="%1.%2.%3"/>
      <w:lvlJc w:val="left"/>
      <w:pPr>
        <w:tabs>
          <w:tab w:val="num" w:pos="1440"/>
        </w:tabs>
        <w:ind w:left="1440" w:hanging="720"/>
      </w:pPr>
      <w:rPr>
        <w:rFonts w:cs="Times New Roman" w:hint="default"/>
        <w:b/>
        <w:bCs/>
      </w:rPr>
    </w:lvl>
    <w:lvl w:ilvl="3">
      <w:start w:val="1"/>
      <w:numFmt w:val="decimal"/>
      <w:lvlText w:val="%1.%2.%3.%4"/>
      <w:lvlJc w:val="left"/>
      <w:pPr>
        <w:tabs>
          <w:tab w:val="num" w:pos="2160"/>
        </w:tabs>
        <w:ind w:left="2160" w:hanging="1080"/>
      </w:pPr>
      <w:rPr>
        <w:rFonts w:cs="Times New Roman" w:hint="default"/>
        <w:b/>
        <w:bCs/>
      </w:rPr>
    </w:lvl>
    <w:lvl w:ilvl="4">
      <w:start w:val="1"/>
      <w:numFmt w:val="decimal"/>
      <w:lvlText w:val="%1.%2.%3.%4.%5"/>
      <w:lvlJc w:val="left"/>
      <w:pPr>
        <w:tabs>
          <w:tab w:val="num" w:pos="2520"/>
        </w:tabs>
        <w:ind w:left="2520" w:hanging="1080"/>
      </w:pPr>
      <w:rPr>
        <w:rFonts w:cs="Times New Roman" w:hint="default"/>
        <w:b/>
        <w:bCs/>
      </w:rPr>
    </w:lvl>
    <w:lvl w:ilvl="5">
      <w:start w:val="1"/>
      <w:numFmt w:val="decimal"/>
      <w:lvlText w:val="%1.%2.%3.%4.%5.%6"/>
      <w:lvlJc w:val="left"/>
      <w:pPr>
        <w:tabs>
          <w:tab w:val="num" w:pos="3240"/>
        </w:tabs>
        <w:ind w:left="3240" w:hanging="1440"/>
      </w:pPr>
      <w:rPr>
        <w:rFonts w:cs="Times New Roman" w:hint="default"/>
        <w:b/>
        <w:bCs/>
      </w:rPr>
    </w:lvl>
    <w:lvl w:ilvl="6">
      <w:start w:val="1"/>
      <w:numFmt w:val="decimal"/>
      <w:lvlText w:val="%1.%2.%3.%4.%5.%6.%7"/>
      <w:lvlJc w:val="left"/>
      <w:pPr>
        <w:tabs>
          <w:tab w:val="num" w:pos="3600"/>
        </w:tabs>
        <w:ind w:left="3600" w:hanging="1440"/>
      </w:pPr>
      <w:rPr>
        <w:rFonts w:cs="Times New Roman" w:hint="default"/>
        <w:b/>
        <w:bCs/>
      </w:rPr>
    </w:lvl>
    <w:lvl w:ilvl="7">
      <w:start w:val="1"/>
      <w:numFmt w:val="decimal"/>
      <w:lvlText w:val="%1.%2.%3.%4.%5.%6.%7.%8"/>
      <w:lvlJc w:val="left"/>
      <w:pPr>
        <w:tabs>
          <w:tab w:val="num" w:pos="4320"/>
        </w:tabs>
        <w:ind w:left="4320" w:hanging="1800"/>
      </w:pPr>
      <w:rPr>
        <w:rFonts w:cs="Times New Roman" w:hint="default"/>
        <w:b/>
        <w:bCs/>
      </w:rPr>
    </w:lvl>
    <w:lvl w:ilvl="8">
      <w:start w:val="1"/>
      <w:numFmt w:val="decimal"/>
      <w:lvlText w:val="%1.%2.%3.%4.%5.%6.%7.%8.%9"/>
      <w:lvlJc w:val="left"/>
      <w:pPr>
        <w:tabs>
          <w:tab w:val="num" w:pos="4680"/>
        </w:tabs>
        <w:ind w:left="4680" w:hanging="1800"/>
      </w:pPr>
      <w:rPr>
        <w:rFonts w:cs="Times New Roman" w:hint="default"/>
        <w:b/>
        <w:bCs/>
      </w:rPr>
    </w:lvl>
  </w:abstractNum>
  <w:abstractNum w:abstractNumId="15">
    <w:nsid w:val="351A695C"/>
    <w:multiLevelType w:val="hybridMultilevel"/>
    <w:tmpl w:val="550C1526"/>
    <w:lvl w:ilvl="0" w:tplc="B10A4FD0">
      <w:start w:val="1"/>
      <w:numFmt w:val="bullet"/>
      <w:lvlText w:val=""/>
      <w:lvlJc w:val="left"/>
      <w:pPr>
        <w:tabs>
          <w:tab w:val="num" w:pos="720"/>
        </w:tabs>
        <w:ind w:left="720" w:hanging="360"/>
      </w:pPr>
      <w:rPr>
        <w:rFonts w:ascii="Symbol" w:hAnsi="Symbol" w:hint="default"/>
        <w:color w:val="auto"/>
        <w:sz w:val="32"/>
        <w:szCs w:val="3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37766110"/>
    <w:multiLevelType w:val="hybridMultilevel"/>
    <w:tmpl w:val="F6CEBF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2C3B28"/>
    <w:multiLevelType w:val="hybridMultilevel"/>
    <w:tmpl w:val="C20830D2"/>
    <w:lvl w:ilvl="0" w:tplc="3E6E4E20">
      <w:start w:val="1"/>
      <w:numFmt w:val="bullet"/>
      <w:lvlText w:val=""/>
      <w:lvlJc w:val="left"/>
      <w:pPr>
        <w:tabs>
          <w:tab w:val="num" w:pos="720"/>
        </w:tabs>
        <w:ind w:left="720" w:hanging="360"/>
      </w:pPr>
      <w:rPr>
        <w:rFonts w:ascii="Symbol" w:hAnsi="Symbol" w:hint="default"/>
        <w:color w:val="auto"/>
        <w:sz w:val="32"/>
        <w:szCs w:val="32"/>
      </w:rPr>
    </w:lvl>
    <w:lvl w:ilvl="1" w:tplc="F920C93A">
      <w:start w:val="1"/>
      <w:numFmt w:val="bullet"/>
      <w:lvlText w:val=""/>
      <w:lvlJc w:val="left"/>
      <w:pPr>
        <w:tabs>
          <w:tab w:val="num" w:pos="1440"/>
        </w:tabs>
        <w:ind w:left="1440" w:hanging="360"/>
      </w:pPr>
      <w:rPr>
        <w:rFonts w:ascii="Symbol" w:hAnsi="Symbol" w:hint="default"/>
        <w:color w:val="auto"/>
        <w:sz w:val="32"/>
        <w:szCs w:val="3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3C1832C3"/>
    <w:multiLevelType w:val="multilevel"/>
    <w:tmpl w:val="B62C589E"/>
    <w:lvl w:ilvl="0">
      <w:start w:val="2"/>
      <w:numFmt w:val="decimal"/>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hint="default"/>
        <w:b w:val="0"/>
        <w:bCs w:val="0"/>
      </w:rPr>
    </w:lvl>
    <w:lvl w:ilvl="2">
      <w:start w:val="1"/>
      <w:numFmt w:val="lowerLetter"/>
      <w:lvlText w:val="%3)"/>
      <w:lvlJc w:val="left"/>
      <w:pPr>
        <w:tabs>
          <w:tab w:val="num" w:pos="1440"/>
        </w:tabs>
        <w:ind w:left="1440" w:hanging="720"/>
      </w:pPr>
      <w:rPr>
        <w:rFonts w:hint="default"/>
        <w:b/>
        <w:bCs/>
      </w:rPr>
    </w:lvl>
    <w:lvl w:ilvl="3">
      <w:start w:val="1"/>
      <w:numFmt w:val="decimal"/>
      <w:lvlText w:val="%1.%2.%3.%4"/>
      <w:lvlJc w:val="left"/>
      <w:pPr>
        <w:tabs>
          <w:tab w:val="num" w:pos="2160"/>
        </w:tabs>
        <w:ind w:left="2160" w:hanging="1080"/>
      </w:pPr>
      <w:rPr>
        <w:rFonts w:cs="Times New Roman" w:hint="default"/>
        <w:b/>
        <w:bCs/>
      </w:rPr>
    </w:lvl>
    <w:lvl w:ilvl="4">
      <w:start w:val="1"/>
      <w:numFmt w:val="decimal"/>
      <w:lvlText w:val="%1.%2.%3.%4.%5"/>
      <w:lvlJc w:val="left"/>
      <w:pPr>
        <w:tabs>
          <w:tab w:val="num" w:pos="2520"/>
        </w:tabs>
        <w:ind w:left="2520" w:hanging="1080"/>
      </w:pPr>
      <w:rPr>
        <w:rFonts w:cs="Times New Roman" w:hint="default"/>
        <w:b/>
        <w:bCs/>
      </w:rPr>
    </w:lvl>
    <w:lvl w:ilvl="5">
      <w:start w:val="1"/>
      <w:numFmt w:val="decimal"/>
      <w:lvlText w:val="%1.%2.%3.%4.%5.%6"/>
      <w:lvlJc w:val="left"/>
      <w:pPr>
        <w:tabs>
          <w:tab w:val="num" w:pos="3240"/>
        </w:tabs>
        <w:ind w:left="3240" w:hanging="1440"/>
      </w:pPr>
      <w:rPr>
        <w:rFonts w:cs="Times New Roman" w:hint="default"/>
        <w:b/>
        <w:bCs/>
      </w:rPr>
    </w:lvl>
    <w:lvl w:ilvl="6">
      <w:start w:val="1"/>
      <w:numFmt w:val="decimal"/>
      <w:lvlText w:val="%1.%2.%3.%4.%5.%6.%7"/>
      <w:lvlJc w:val="left"/>
      <w:pPr>
        <w:tabs>
          <w:tab w:val="num" w:pos="3600"/>
        </w:tabs>
        <w:ind w:left="3600" w:hanging="1440"/>
      </w:pPr>
      <w:rPr>
        <w:rFonts w:cs="Times New Roman" w:hint="default"/>
        <w:b/>
        <w:bCs/>
      </w:rPr>
    </w:lvl>
    <w:lvl w:ilvl="7">
      <w:start w:val="1"/>
      <w:numFmt w:val="decimal"/>
      <w:lvlText w:val="%1.%2.%3.%4.%5.%6.%7.%8"/>
      <w:lvlJc w:val="left"/>
      <w:pPr>
        <w:tabs>
          <w:tab w:val="num" w:pos="4320"/>
        </w:tabs>
        <w:ind w:left="4320" w:hanging="1800"/>
      </w:pPr>
      <w:rPr>
        <w:rFonts w:cs="Times New Roman" w:hint="default"/>
        <w:b/>
        <w:bCs/>
      </w:rPr>
    </w:lvl>
    <w:lvl w:ilvl="8">
      <w:start w:val="1"/>
      <w:numFmt w:val="decimal"/>
      <w:lvlText w:val="%1.%2.%3.%4.%5.%6.%7.%8.%9"/>
      <w:lvlJc w:val="left"/>
      <w:pPr>
        <w:tabs>
          <w:tab w:val="num" w:pos="4680"/>
        </w:tabs>
        <w:ind w:left="4680" w:hanging="1800"/>
      </w:pPr>
      <w:rPr>
        <w:rFonts w:cs="Times New Roman" w:hint="default"/>
        <w:b/>
        <w:bCs/>
      </w:rPr>
    </w:lvl>
  </w:abstractNum>
  <w:abstractNum w:abstractNumId="19">
    <w:nsid w:val="4B0B3AA9"/>
    <w:multiLevelType w:val="hybridMultilevel"/>
    <w:tmpl w:val="FE6AE6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B181A26"/>
    <w:multiLevelType w:val="hybridMultilevel"/>
    <w:tmpl w:val="20D603CC"/>
    <w:lvl w:ilvl="0" w:tplc="0415000F">
      <w:start w:val="1"/>
      <w:numFmt w:val="decimal"/>
      <w:lvlText w:val="%1."/>
      <w:lvlJc w:val="left"/>
      <w:pPr>
        <w:ind w:left="720" w:hanging="360"/>
      </w:pPr>
      <w:rPr>
        <w:rFonts w:hint="default"/>
      </w:rPr>
    </w:lvl>
    <w:lvl w:ilvl="1" w:tplc="0809000D">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0E413F0"/>
    <w:multiLevelType w:val="hybridMultilevel"/>
    <w:tmpl w:val="1A06B886"/>
    <w:lvl w:ilvl="0" w:tplc="DBA00A9A">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22">
    <w:nsid w:val="58E92DA7"/>
    <w:multiLevelType w:val="hybridMultilevel"/>
    <w:tmpl w:val="FEFCD8B4"/>
    <w:lvl w:ilvl="0" w:tplc="12AE0B22">
      <w:start w:val="1"/>
      <w:numFmt w:val="bullet"/>
      <w:lvlText w:val=""/>
      <w:lvlJc w:val="left"/>
      <w:pPr>
        <w:tabs>
          <w:tab w:val="num" w:pos="720"/>
        </w:tabs>
        <w:ind w:left="720" w:hanging="360"/>
      </w:pPr>
      <w:rPr>
        <w:rFonts w:ascii="Symbol" w:hAnsi="Symbol" w:hint="default"/>
        <w:color w:val="auto"/>
        <w:sz w:val="32"/>
        <w:szCs w:val="3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594F7928"/>
    <w:multiLevelType w:val="multilevel"/>
    <w:tmpl w:val="9E8CF3A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ADA323E"/>
    <w:multiLevelType w:val="hybridMultilevel"/>
    <w:tmpl w:val="7082BBDC"/>
    <w:lvl w:ilvl="0" w:tplc="0F52357A">
      <w:start w:val="1"/>
      <w:numFmt w:val="decimal"/>
      <w:lvlText w:val="%1."/>
      <w:lvlJc w:val="left"/>
      <w:pPr>
        <w:ind w:left="644"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CED4B2E"/>
    <w:multiLevelType w:val="hybridMultilevel"/>
    <w:tmpl w:val="965492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FF5D75"/>
    <w:multiLevelType w:val="multilevel"/>
    <w:tmpl w:val="A0A680F6"/>
    <w:lvl w:ilvl="0">
      <w:start w:val="1"/>
      <w:numFmt w:val="decimal"/>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hint="default"/>
        <w:b w:val="0"/>
        <w:bCs w:val="0"/>
      </w:rPr>
    </w:lvl>
    <w:lvl w:ilvl="2">
      <w:start w:val="1"/>
      <w:numFmt w:val="decimal"/>
      <w:lvlText w:val="%3)"/>
      <w:lvlJc w:val="left"/>
      <w:pPr>
        <w:tabs>
          <w:tab w:val="num" w:pos="1440"/>
        </w:tabs>
        <w:ind w:left="1440" w:hanging="720"/>
      </w:pPr>
      <w:rPr>
        <w:rFonts w:hint="default"/>
        <w:b/>
        <w:bCs/>
      </w:rPr>
    </w:lvl>
    <w:lvl w:ilvl="3">
      <w:start w:val="1"/>
      <w:numFmt w:val="decimal"/>
      <w:lvlText w:val="%1.%2.%3.%4"/>
      <w:lvlJc w:val="left"/>
      <w:pPr>
        <w:tabs>
          <w:tab w:val="num" w:pos="2160"/>
        </w:tabs>
        <w:ind w:left="2160" w:hanging="1080"/>
      </w:pPr>
      <w:rPr>
        <w:rFonts w:cs="Times New Roman" w:hint="default"/>
        <w:b/>
        <w:bCs/>
      </w:rPr>
    </w:lvl>
    <w:lvl w:ilvl="4">
      <w:start w:val="1"/>
      <w:numFmt w:val="decimal"/>
      <w:lvlText w:val="%1.%2.%3.%4.%5"/>
      <w:lvlJc w:val="left"/>
      <w:pPr>
        <w:tabs>
          <w:tab w:val="num" w:pos="2520"/>
        </w:tabs>
        <w:ind w:left="2520" w:hanging="1080"/>
      </w:pPr>
      <w:rPr>
        <w:rFonts w:cs="Times New Roman" w:hint="default"/>
        <w:b/>
        <w:bCs/>
      </w:rPr>
    </w:lvl>
    <w:lvl w:ilvl="5">
      <w:start w:val="1"/>
      <w:numFmt w:val="decimal"/>
      <w:lvlText w:val="%1.%2.%3.%4.%5.%6"/>
      <w:lvlJc w:val="left"/>
      <w:pPr>
        <w:tabs>
          <w:tab w:val="num" w:pos="3240"/>
        </w:tabs>
        <w:ind w:left="3240" w:hanging="1440"/>
      </w:pPr>
      <w:rPr>
        <w:rFonts w:cs="Times New Roman" w:hint="default"/>
        <w:b/>
        <w:bCs/>
      </w:rPr>
    </w:lvl>
    <w:lvl w:ilvl="6">
      <w:start w:val="1"/>
      <w:numFmt w:val="decimal"/>
      <w:lvlText w:val="%1.%2.%3.%4.%5.%6.%7"/>
      <w:lvlJc w:val="left"/>
      <w:pPr>
        <w:tabs>
          <w:tab w:val="num" w:pos="3600"/>
        </w:tabs>
        <w:ind w:left="3600" w:hanging="1440"/>
      </w:pPr>
      <w:rPr>
        <w:rFonts w:cs="Times New Roman" w:hint="default"/>
        <w:b/>
        <w:bCs/>
      </w:rPr>
    </w:lvl>
    <w:lvl w:ilvl="7">
      <w:start w:val="1"/>
      <w:numFmt w:val="decimal"/>
      <w:lvlText w:val="%1.%2.%3.%4.%5.%6.%7.%8"/>
      <w:lvlJc w:val="left"/>
      <w:pPr>
        <w:tabs>
          <w:tab w:val="num" w:pos="4320"/>
        </w:tabs>
        <w:ind w:left="4320" w:hanging="1800"/>
      </w:pPr>
      <w:rPr>
        <w:rFonts w:cs="Times New Roman" w:hint="default"/>
        <w:b/>
        <w:bCs/>
      </w:rPr>
    </w:lvl>
    <w:lvl w:ilvl="8">
      <w:start w:val="1"/>
      <w:numFmt w:val="decimal"/>
      <w:lvlText w:val="%1.%2.%3.%4.%5.%6.%7.%8.%9"/>
      <w:lvlJc w:val="left"/>
      <w:pPr>
        <w:tabs>
          <w:tab w:val="num" w:pos="4680"/>
        </w:tabs>
        <w:ind w:left="4680" w:hanging="1800"/>
      </w:pPr>
      <w:rPr>
        <w:rFonts w:cs="Times New Roman" w:hint="default"/>
        <w:b/>
        <w:bCs/>
      </w:rPr>
    </w:lvl>
  </w:abstractNum>
  <w:abstractNum w:abstractNumId="27">
    <w:nsid w:val="5F1C7BE7"/>
    <w:multiLevelType w:val="hybridMultilevel"/>
    <w:tmpl w:val="070A8EDE"/>
    <w:lvl w:ilvl="0" w:tplc="6338B9BC">
      <w:start w:val="1"/>
      <w:numFmt w:val="decimal"/>
      <w:lvlText w:val="%1)"/>
      <w:lvlJc w:val="left"/>
      <w:pPr>
        <w:ind w:left="720"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4F303F"/>
    <w:multiLevelType w:val="hybridMultilevel"/>
    <w:tmpl w:val="CD7A78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9E36659"/>
    <w:multiLevelType w:val="hybridMultilevel"/>
    <w:tmpl w:val="B204E3F0"/>
    <w:lvl w:ilvl="0" w:tplc="1012F6C6">
      <w:start w:val="1"/>
      <w:numFmt w:val="bullet"/>
      <w:lvlText w:val=""/>
      <w:lvlJc w:val="left"/>
      <w:pPr>
        <w:tabs>
          <w:tab w:val="num" w:pos="720"/>
        </w:tabs>
        <w:ind w:left="720" w:hanging="360"/>
      </w:pPr>
      <w:rPr>
        <w:rFonts w:ascii="Symbol" w:hAnsi="Symbol" w:hint="default"/>
        <w:color w:val="auto"/>
        <w:sz w:val="32"/>
        <w:szCs w:val="3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6A96407D"/>
    <w:multiLevelType w:val="hybridMultilevel"/>
    <w:tmpl w:val="324E64EA"/>
    <w:lvl w:ilvl="0" w:tplc="99E46E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C0711C3"/>
    <w:multiLevelType w:val="singleLevel"/>
    <w:tmpl w:val="B3F407A8"/>
    <w:lvl w:ilvl="0">
      <w:start w:val="1"/>
      <w:numFmt w:val="bullet"/>
      <w:pStyle w:val="KWADRATY"/>
      <w:lvlText w:val=""/>
      <w:lvlJc w:val="left"/>
      <w:pPr>
        <w:tabs>
          <w:tab w:val="num" w:pos="360"/>
        </w:tabs>
        <w:ind w:left="340" w:hanging="340"/>
      </w:pPr>
      <w:rPr>
        <w:rFonts w:ascii="Wingdings" w:hAnsi="Wingdings" w:cs="Wingdings" w:hint="default"/>
        <w:sz w:val="24"/>
        <w:szCs w:val="24"/>
      </w:rPr>
    </w:lvl>
  </w:abstractNum>
  <w:abstractNum w:abstractNumId="32">
    <w:nsid w:val="6C9903A1"/>
    <w:multiLevelType w:val="hybridMultilevel"/>
    <w:tmpl w:val="47F629A8"/>
    <w:lvl w:ilvl="0" w:tplc="585C49EC">
      <w:start w:val="2"/>
      <w:numFmt w:val="decimal"/>
      <w:lvlText w:val="%1)"/>
      <w:lvlJc w:val="left"/>
      <w:pPr>
        <w:tabs>
          <w:tab w:val="num" w:pos="735"/>
        </w:tabs>
        <w:ind w:left="735" w:hanging="375"/>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DAC3BDE"/>
    <w:multiLevelType w:val="hybridMultilevel"/>
    <w:tmpl w:val="06BCA1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7A54C30"/>
    <w:multiLevelType w:val="hybridMultilevel"/>
    <w:tmpl w:val="032C037A"/>
    <w:lvl w:ilvl="0" w:tplc="77C8C44A">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CED5D05"/>
    <w:multiLevelType w:val="hybridMultilevel"/>
    <w:tmpl w:val="C25CFBC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E1B2444"/>
    <w:multiLevelType w:val="hybridMultilevel"/>
    <w:tmpl w:val="9E326226"/>
    <w:lvl w:ilvl="0" w:tplc="053AEC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
  </w:num>
  <w:num w:numId="2">
    <w:abstractNumId w:val="26"/>
  </w:num>
  <w:num w:numId="3">
    <w:abstractNumId w:val="30"/>
  </w:num>
  <w:num w:numId="4">
    <w:abstractNumId w:val="28"/>
  </w:num>
  <w:num w:numId="5">
    <w:abstractNumId w:val="24"/>
  </w:num>
  <w:num w:numId="6">
    <w:abstractNumId w:val="27"/>
  </w:num>
  <w:num w:numId="7">
    <w:abstractNumId w:val="20"/>
  </w:num>
  <w:num w:numId="8">
    <w:abstractNumId w:val="25"/>
  </w:num>
  <w:num w:numId="9">
    <w:abstractNumId w:val="19"/>
  </w:num>
  <w:num w:numId="10">
    <w:abstractNumId w:val="9"/>
  </w:num>
  <w:num w:numId="11">
    <w:abstractNumId w:val="10"/>
  </w:num>
  <w:num w:numId="12">
    <w:abstractNumId w:val="13"/>
  </w:num>
  <w:num w:numId="13">
    <w:abstractNumId w:val="32"/>
  </w:num>
  <w:num w:numId="14">
    <w:abstractNumId w:val="3"/>
  </w:num>
  <w:num w:numId="15">
    <w:abstractNumId w:val="35"/>
  </w:num>
  <w:num w:numId="16">
    <w:abstractNumId w:val="8"/>
  </w:num>
  <w:num w:numId="17">
    <w:abstractNumId w:val="17"/>
  </w:num>
  <w:num w:numId="18">
    <w:abstractNumId w:val="22"/>
  </w:num>
  <w:num w:numId="19">
    <w:abstractNumId w:val="29"/>
  </w:num>
  <w:num w:numId="20">
    <w:abstractNumId w:val="7"/>
  </w:num>
  <w:num w:numId="21">
    <w:abstractNumId w:val="15"/>
  </w:num>
  <w:num w:numId="22">
    <w:abstractNumId w:val="4"/>
  </w:num>
  <w:num w:numId="23">
    <w:abstractNumId w:val="11"/>
  </w:num>
  <w:num w:numId="24">
    <w:abstractNumId w:val="5"/>
  </w:num>
  <w:num w:numId="25">
    <w:abstractNumId w:val="14"/>
  </w:num>
  <w:num w:numId="26">
    <w:abstractNumId w:val="23"/>
  </w:num>
  <w:num w:numId="27">
    <w:abstractNumId w:val="36"/>
  </w:num>
  <w:num w:numId="28">
    <w:abstractNumId w:val="33"/>
  </w:num>
  <w:num w:numId="29">
    <w:abstractNumId w:val="16"/>
  </w:num>
  <w:num w:numId="30">
    <w:abstractNumId w:val="34"/>
  </w:num>
  <w:num w:numId="31">
    <w:abstractNumId w:val="12"/>
  </w:num>
  <w:num w:numId="32">
    <w:abstractNumId w:val="6"/>
  </w:num>
  <w:num w:numId="33">
    <w:abstractNumId w:val="31"/>
  </w:num>
  <w:num w:numId="34">
    <w:abstractNumId w:val="2"/>
  </w:num>
  <w:num w:numId="35">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601"/>
    <w:rsid w:val="00003C06"/>
    <w:rsid w:val="00007AB9"/>
    <w:rsid w:val="000231A3"/>
    <w:rsid w:val="00035CD1"/>
    <w:rsid w:val="00036476"/>
    <w:rsid w:val="0004038E"/>
    <w:rsid w:val="0004108E"/>
    <w:rsid w:val="00041BA1"/>
    <w:rsid w:val="0005199B"/>
    <w:rsid w:val="0005560C"/>
    <w:rsid w:val="00055874"/>
    <w:rsid w:val="00061AEA"/>
    <w:rsid w:val="00083136"/>
    <w:rsid w:val="00087324"/>
    <w:rsid w:val="00087E17"/>
    <w:rsid w:val="00090F72"/>
    <w:rsid w:val="000A209F"/>
    <w:rsid w:val="000B03F9"/>
    <w:rsid w:val="000B0C0E"/>
    <w:rsid w:val="000B40C2"/>
    <w:rsid w:val="000B5433"/>
    <w:rsid w:val="000B7B74"/>
    <w:rsid w:val="000B7CB2"/>
    <w:rsid w:val="000C194A"/>
    <w:rsid w:val="000C336F"/>
    <w:rsid w:val="000C3428"/>
    <w:rsid w:val="000C419B"/>
    <w:rsid w:val="000C6524"/>
    <w:rsid w:val="000C7164"/>
    <w:rsid w:val="000D40CE"/>
    <w:rsid w:val="000D443E"/>
    <w:rsid w:val="000D5638"/>
    <w:rsid w:val="000E3092"/>
    <w:rsid w:val="000E50D7"/>
    <w:rsid w:val="000F0CB1"/>
    <w:rsid w:val="000F3B51"/>
    <w:rsid w:val="000F3B5B"/>
    <w:rsid w:val="00104CFA"/>
    <w:rsid w:val="00107792"/>
    <w:rsid w:val="001110EB"/>
    <w:rsid w:val="001112D7"/>
    <w:rsid w:val="00111A85"/>
    <w:rsid w:val="0012162D"/>
    <w:rsid w:val="00124EDC"/>
    <w:rsid w:val="001262A3"/>
    <w:rsid w:val="001262C4"/>
    <w:rsid w:val="001410D9"/>
    <w:rsid w:val="001474B6"/>
    <w:rsid w:val="00150174"/>
    <w:rsid w:val="00151130"/>
    <w:rsid w:val="001574B7"/>
    <w:rsid w:val="0016471E"/>
    <w:rsid w:val="00171562"/>
    <w:rsid w:val="001719B0"/>
    <w:rsid w:val="00173F12"/>
    <w:rsid w:val="00175429"/>
    <w:rsid w:val="001757BF"/>
    <w:rsid w:val="001768F3"/>
    <w:rsid w:val="00180C38"/>
    <w:rsid w:val="00184F5A"/>
    <w:rsid w:val="00185AF9"/>
    <w:rsid w:val="0019296D"/>
    <w:rsid w:val="001A4834"/>
    <w:rsid w:val="001A71A7"/>
    <w:rsid w:val="001B4985"/>
    <w:rsid w:val="001C15E6"/>
    <w:rsid w:val="001D122E"/>
    <w:rsid w:val="001D2796"/>
    <w:rsid w:val="001D3E29"/>
    <w:rsid w:val="001D7EFF"/>
    <w:rsid w:val="001E0EDF"/>
    <w:rsid w:val="001F15DB"/>
    <w:rsid w:val="001F65C2"/>
    <w:rsid w:val="00205DA6"/>
    <w:rsid w:val="0021105E"/>
    <w:rsid w:val="00215653"/>
    <w:rsid w:val="00230784"/>
    <w:rsid w:val="002369ED"/>
    <w:rsid w:val="002455ED"/>
    <w:rsid w:val="00255D02"/>
    <w:rsid w:val="00260680"/>
    <w:rsid w:val="00261755"/>
    <w:rsid w:val="00265765"/>
    <w:rsid w:val="002818A5"/>
    <w:rsid w:val="00285F61"/>
    <w:rsid w:val="00295640"/>
    <w:rsid w:val="002A5532"/>
    <w:rsid w:val="002B0A82"/>
    <w:rsid w:val="002B28E8"/>
    <w:rsid w:val="002D0318"/>
    <w:rsid w:val="002D1CC7"/>
    <w:rsid w:val="002D2219"/>
    <w:rsid w:val="002E1552"/>
    <w:rsid w:val="002E1768"/>
    <w:rsid w:val="002F00FC"/>
    <w:rsid w:val="002F0891"/>
    <w:rsid w:val="002F4901"/>
    <w:rsid w:val="00303BD8"/>
    <w:rsid w:val="00306A7E"/>
    <w:rsid w:val="00311299"/>
    <w:rsid w:val="003170CF"/>
    <w:rsid w:val="00320566"/>
    <w:rsid w:val="00322D49"/>
    <w:rsid w:val="00327873"/>
    <w:rsid w:val="003457BF"/>
    <w:rsid w:val="00346CD0"/>
    <w:rsid w:val="00353528"/>
    <w:rsid w:val="00371C8D"/>
    <w:rsid w:val="00372E9F"/>
    <w:rsid w:val="00376468"/>
    <w:rsid w:val="00376760"/>
    <w:rsid w:val="00380A00"/>
    <w:rsid w:val="00382516"/>
    <w:rsid w:val="003852C0"/>
    <w:rsid w:val="003924EC"/>
    <w:rsid w:val="00392AE5"/>
    <w:rsid w:val="0039401A"/>
    <w:rsid w:val="003A19BE"/>
    <w:rsid w:val="003A3816"/>
    <w:rsid w:val="003A6FC2"/>
    <w:rsid w:val="003B2FB4"/>
    <w:rsid w:val="003B309B"/>
    <w:rsid w:val="003B60EC"/>
    <w:rsid w:val="003D083C"/>
    <w:rsid w:val="003E22D3"/>
    <w:rsid w:val="003E50CD"/>
    <w:rsid w:val="003E5216"/>
    <w:rsid w:val="003E680A"/>
    <w:rsid w:val="003E733A"/>
    <w:rsid w:val="003E7B21"/>
    <w:rsid w:val="003F0DA5"/>
    <w:rsid w:val="003F3908"/>
    <w:rsid w:val="003F3C6F"/>
    <w:rsid w:val="003F6AA2"/>
    <w:rsid w:val="003F7F2A"/>
    <w:rsid w:val="00407338"/>
    <w:rsid w:val="00417DF5"/>
    <w:rsid w:val="004317EC"/>
    <w:rsid w:val="0043389E"/>
    <w:rsid w:val="004360D4"/>
    <w:rsid w:val="004423F4"/>
    <w:rsid w:val="00446228"/>
    <w:rsid w:val="004630CE"/>
    <w:rsid w:val="00465782"/>
    <w:rsid w:val="00475DDC"/>
    <w:rsid w:val="00491EFC"/>
    <w:rsid w:val="00493134"/>
    <w:rsid w:val="00497918"/>
    <w:rsid w:val="004B0C6F"/>
    <w:rsid w:val="004B614C"/>
    <w:rsid w:val="004C0DEE"/>
    <w:rsid w:val="004C4D62"/>
    <w:rsid w:val="004C778E"/>
    <w:rsid w:val="004D6120"/>
    <w:rsid w:val="004E1014"/>
    <w:rsid w:val="004E2570"/>
    <w:rsid w:val="004E6B45"/>
    <w:rsid w:val="004F768F"/>
    <w:rsid w:val="00514F1F"/>
    <w:rsid w:val="005171EC"/>
    <w:rsid w:val="00521E29"/>
    <w:rsid w:val="00533EC6"/>
    <w:rsid w:val="0054328F"/>
    <w:rsid w:val="00543EEE"/>
    <w:rsid w:val="00543FD0"/>
    <w:rsid w:val="00553589"/>
    <w:rsid w:val="00553FC7"/>
    <w:rsid w:val="00557E18"/>
    <w:rsid w:val="005647AB"/>
    <w:rsid w:val="00567711"/>
    <w:rsid w:val="005737D4"/>
    <w:rsid w:val="00576A71"/>
    <w:rsid w:val="0057752E"/>
    <w:rsid w:val="00582BEE"/>
    <w:rsid w:val="005917FB"/>
    <w:rsid w:val="005955E9"/>
    <w:rsid w:val="005A07F4"/>
    <w:rsid w:val="005A46CE"/>
    <w:rsid w:val="005A7866"/>
    <w:rsid w:val="005B283A"/>
    <w:rsid w:val="005C02C3"/>
    <w:rsid w:val="005C5161"/>
    <w:rsid w:val="005C63D9"/>
    <w:rsid w:val="005D359C"/>
    <w:rsid w:val="005E5539"/>
    <w:rsid w:val="005F0A9D"/>
    <w:rsid w:val="005F5DA7"/>
    <w:rsid w:val="005F6ADA"/>
    <w:rsid w:val="00601158"/>
    <w:rsid w:val="006016DC"/>
    <w:rsid w:val="00605ECD"/>
    <w:rsid w:val="00606A00"/>
    <w:rsid w:val="00611449"/>
    <w:rsid w:val="00612DE5"/>
    <w:rsid w:val="00614A24"/>
    <w:rsid w:val="00616BD3"/>
    <w:rsid w:val="00622443"/>
    <w:rsid w:val="006318B4"/>
    <w:rsid w:val="006320E7"/>
    <w:rsid w:val="00634D5D"/>
    <w:rsid w:val="006473B3"/>
    <w:rsid w:val="006501D1"/>
    <w:rsid w:val="00654563"/>
    <w:rsid w:val="0065479F"/>
    <w:rsid w:val="006547F9"/>
    <w:rsid w:val="00656A80"/>
    <w:rsid w:val="00657932"/>
    <w:rsid w:val="00657DD5"/>
    <w:rsid w:val="00660E9B"/>
    <w:rsid w:val="00662949"/>
    <w:rsid w:val="00664982"/>
    <w:rsid w:val="006657F2"/>
    <w:rsid w:val="00671FAC"/>
    <w:rsid w:val="00675F0B"/>
    <w:rsid w:val="00676D69"/>
    <w:rsid w:val="00677FC5"/>
    <w:rsid w:val="006808FF"/>
    <w:rsid w:val="006838D9"/>
    <w:rsid w:val="006858A1"/>
    <w:rsid w:val="00687E9F"/>
    <w:rsid w:val="00696699"/>
    <w:rsid w:val="00697FD5"/>
    <w:rsid w:val="006A4E8F"/>
    <w:rsid w:val="006B039D"/>
    <w:rsid w:val="006B0B79"/>
    <w:rsid w:val="006B445E"/>
    <w:rsid w:val="006D1CB8"/>
    <w:rsid w:val="006D278D"/>
    <w:rsid w:val="006D33F9"/>
    <w:rsid w:val="006E0C49"/>
    <w:rsid w:val="006F2601"/>
    <w:rsid w:val="006F49BA"/>
    <w:rsid w:val="007025BA"/>
    <w:rsid w:val="00702B61"/>
    <w:rsid w:val="007131D4"/>
    <w:rsid w:val="007137D7"/>
    <w:rsid w:val="007147B9"/>
    <w:rsid w:val="00721FB2"/>
    <w:rsid w:val="00727DF7"/>
    <w:rsid w:val="00737006"/>
    <w:rsid w:val="00737481"/>
    <w:rsid w:val="00743C59"/>
    <w:rsid w:val="00760803"/>
    <w:rsid w:val="00767A9F"/>
    <w:rsid w:val="00770DFC"/>
    <w:rsid w:val="0078251C"/>
    <w:rsid w:val="00786986"/>
    <w:rsid w:val="007C782C"/>
    <w:rsid w:val="007C7871"/>
    <w:rsid w:val="007D1C82"/>
    <w:rsid w:val="007D3610"/>
    <w:rsid w:val="007D3C96"/>
    <w:rsid w:val="007E355E"/>
    <w:rsid w:val="007E71EE"/>
    <w:rsid w:val="007F06F6"/>
    <w:rsid w:val="007F5788"/>
    <w:rsid w:val="00801FAB"/>
    <w:rsid w:val="00805CFA"/>
    <w:rsid w:val="00805E00"/>
    <w:rsid w:val="00806EB4"/>
    <w:rsid w:val="0081105F"/>
    <w:rsid w:val="00815119"/>
    <w:rsid w:val="00821EAC"/>
    <w:rsid w:val="00825D55"/>
    <w:rsid w:val="00827C22"/>
    <w:rsid w:val="00833D00"/>
    <w:rsid w:val="008633B0"/>
    <w:rsid w:val="00864A6F"/>
    <w:rsid w:val="00866CE7"/>
    <w:rsid w:val="00873CF5"/>
    <w:rsid w:val="00891666"/>
    <w:rsid w:val="0089420A"/>
    <w:rsid w:val="008A00E9"/>
    <w:rsid w:val="008B42B8"/>
    <w:rsid w:val="008C2AE9"/>
    <w:rsid w:val="008C3A95"/>
    <w:rsid w:val="008D0213"/>
    <w:rsid w:val="008D4761"/>
    <w:rsid w:val="008E24E1"/>
    <w:rsid w:val="008E656E"/>
    <w:rsid w:val="008E7C03"/>
    <w:rsid w:val="008F5E67"/>
    <w:rsid w:val="009022BD"/>
    <w:rsid w:val="00902679"/>
    <w:rsid w:val="00910226"/>
    <w:rsid w:val="0091753B"/>
    <w:rsid w:val="00920C4D"/>
    <w:rsid w:val="009303EA"/>
    <w:rsid w:val="00930B7C"/>
    <w:rsid w:val="00931069"/>
    <w:rsid w:val="00935AA8"/>
    <w:rsid w:val="0093684C"/>
    <w:rsid w:val="00941F83"/>
    <w:rsid w:val="009420C6"/>
    <w:rsid w:val="009430A4"/>
    <w:rsid w:val="00943565"/>
    <w:rsid w:val="00945AEA"/>
    <w:rsid w:val="009473DB"/>
    <w:rsid w:val="009500A7"/>
    <w:rsid w:val="009604ED"/>
    <w:rsid w:val="00961334"/>
    <w:rsid w:val="00971F0A"/>
    <w:rsid w:val="00972600"/>
    <w:rsid w:val="00975277"/>
    <w:rsid w:val="0097613D"/>
    <w:rsid w:val="00977252"/>
    <w:rsid w:val="00984E02"/>
    <w:rsid w:val="00994BBD"/>
    <w:rsid w:val="009A2283"/>
    <w:rsid w:val="009B11D1"/>
    <w:rsid w:val="009B3709"/>
    <w:rsid w:val="009B3CFE"/>
    <w:rsid w:val="009B5F68"/>
    <w:rsid w:val="009C0656"/>
    <w:rsid w:val="009C5E98"/>
    <w:rsid w:val="009C7C8C"/>
    <w:rsid w:val="009D41A6"/>
    <w:rsid w:val="009D4DAA"/>
    <w:rsid w:val="009D5E63"/>
    <w:rsid w:val="009D6F50"/>
    <w:rsid w:val="009D704C"/>
    <w:rsid w:val="009F0A57"/>
    <w:rsid w:val="00A03BF3"/>
    <w:rsid w:val="00A06F72"/>
    <w:rsid w:val="00A07510"/>
    <w:rsid w:val="00A10F94"/>
    <w:rsid w:val="00A12CC4"/>
    <w:rsid w:val="00A1676C"/>
    <w:rsid w:val="00A177C5"/>
    <w:rsid w:val="00A25A44"/>
    <w:rsid w:val="00A273F7"/>
    <w:rsid w:val="00A41125"/>
    <w:rsid w:val="00A46CA5"/>
    <w:rsid w:val="00A52145"/>
    <w:rsid w:val="00A64E70"/>
    <w:rsid w:val="00A658D9"/>
    <w:rsid w:val="00A676C1"/>
    <w:rsid w:val="00A75BD8"/>
    <w:rsid w:val="00A854C0"/>
    <w:rsid w:val="00A91527"/>
    <w:rsid w:val="00A918D6"/>
    <w:rsid w:val="00A9195F"/>
    <w:rsid w:val="00A96EF5"/>
    <w:rsid w:val="00AB0F4C"/>
    <w:rsid w:val="00AC219A"/>
    <w:rsid w:val="00AC2FEF"/>
    <w:rsid w:val="00AC604A"/>
    <w:rsid w:val="00AE07C3"/>
    <w:rsid w:val="00AE295F"/>
    <w:rsid w:val="00AE7046"/>
    <w:rsid w:val="00B0288F"/>
    <w:rsid w:val="00B13B45"/>
    <w:rsid w:val="00B171AE"/>
    <w:rsid w:val="00B218EB"/>
    <w:rsid w:val="00B23E78"/>
    <w:rsid w:val="00B3459B"/>
    <w:rsid w:val="00B5386A"/>
    <w:rsid w:val="00B54906"/>
    <w:rsid w:val="00B5740B"/>
    <w:rsid w:val="00B73B11"/>
    <w:rsid w:val="00B73DEC"/>
    <w:rsid w:val="00B8405B"/>
    <w:rsid w:val="00B85DB2"/>
    <w:rsid w:val="00B869F6"/>
    <w:rsid w:val="00BA761A"/>
    <w:rsid w:val="00BB0E21"/>
    <w:rsid w:val="00BC0392"/>
    <w:rsid w:val="00BC3CCE"/>
    <w:rsid w:val="00BC4F91"/>
    <w:rsid w:val="00BD088B"/>
    <w:rsid w:val="00BD3DCF"/>
    <w:rsid w:val="00BF5304"/>
    <w:rsid w:val="00BF7219"/>
    <w:rsid w:val="00C041D2"/>
    <w:rsid w:val="00C31D8E"/>
    <w:rsid w:val="00C44341"/>
    <w:rsid w:val="00C46AD3"/>
    <w:rsid w:val="00C50A9E"/>
    <w:rsid w:val="00C60DA1"/>
    <w:rsid w:val="00C64721"/>
    <w:rsid w:val="00C64C15"/>
    <w:rsid w:val="00C65D2A"/>
    <w:rsid w:val="00C75A6B"/>
    <w:rsid w:val="00C76758"/>
    <w:rsid w:val="00C834DB"/>
    <w:rsid w:val="00C97F76"/>
    <w:rsid w:val="00CB6837"/>
    <w:rsid w:val="00CB6C37"/>
    <w:rsid w:val="00CC0126"/>
    <w:rsid w:val="00CC5639"/>
    <w:rsid w:val="00CC6A6F"/>
    <w:rsid w:val="00CD562D"/>
    <w:rsid w:val="00CE10CA"/>
    <w:rsid w:val="00CE22EB"/>
    <w:rsid w:val="00CF0F39"/>
    <w:rsid w:val="00D05A89"/>
    <w:rsid w:val="00D05F5E"/>
    <w:rsid w:val="00D11654"/>
    <w:rsid w:val="00D1271B"/>
    <w:rsid w:val="00D15188"/>
    <w:rsid w:val="00D157E1"/>
    <w:rsid w:val="00D24AE0"/>
    <w:rsid w:val="00D37403"/>
    <w:rsid w:val="00D41790"/>
    <w:rsid w:val="00D474D2"/>
    <w:rsid w:val="00D51BF9"/>
    <w:rsid w:val="00D551A8"/>
    <w:rsid w:val="00D57C5E"/>
    <w:rsid w:val="00D60C5E"/>
    <w:rsid w:val="00D66883"/>
    <w:rsid w:val="00D737F8"/>
    <w:rsid w:val="00D76F90"/>
    <w:rsid w:val="00D8131B"/>
    <w:rsid w:val="00DA29B4"/>
    <w:rsid w:val="00DA2D61"/>
    <w:rsid w:val="00DA55EB"/>
    <w:rsid w:val="00DB235A"/>
    <w:rsid w:val="00DB4F48"/>
    <w:rsid w:val="00DC0A33"/>
    <w:rsid w:val="00DC0C7D"/>
    <w:rsid w:val="00DC2504"/>
    <w:rsid w:val="00DC2EB8"/>
    <w:rsid w:val="00DC37D3"/>
    <w:rsid w:val="00DD1A31"/>
    <w:rsid w:val="00DD2942"/>
    <w:rsid w:val="00DD4A09"/>
    <w:rsid w:val="00DE3034"/>
    <w:rsid w:val="00DE60CB"/>
    <w:rsid w:val="00DE7E5A"/>
    <w:rsid w:val="00DF025C"/>
    <w:rsid w:val="00DF0D44"/>
    <w:rsid w:val="00DF1907"/>
    <w:rsid w:val="00DF3A58"/>
    <w:rsid w:val="00E065A0"/>
    <w:rsid w:val="00E0681E"/>
    <w:rsid w:val="00E0736B"/>
    <w:rsid w:val="00E1269C"/>
    <w:rsid w:val="00E2045E"/>
    <w:rsid w:val="00E23297"/>
    <w:rsid w:val="00E36A04"/>
    <w:rsid w:val="00E40C22"/>
    <w:rsid w:val="00E422CA"/>
    <w:rsid w:val="00E43D55"/>
    <w:rsid w:val="00E458FD"/>
    <w:rsid w:val="00E474C4"/>
    <w:rsid w:val="00E507BC"/>
    <w:rsid w:val="00E60C37"/>
    <w:rsid w:val="00E62412"/>
    <w:rsid w:val="00E65E62"/>
    <w:rsid w:val="00E66AAD"/>
    <w:rsid w:val="00E7254C"/>
    <w:rsid w:val="00E81D8F"/>
    <w:rsid w:val="00E8513E"/>
    <w:rsid w:val="00E87BDE"/>
    <w:rsid w:val="00E903BE"/>
    <w:rsid w:val="00E940C1"/>
    <w:rsid w:val="00E9583C"/>
    <w:rsid w:val="00E95848"/>
    <w:rsid w:val="00EA3B4F"/>
    <w:rsid w:val="00EB332B"/>
    <w:rsid w:val="00EB3687"/>
    <w:rsid w:val="00EB643A"/>
    <w:rsid w:val="00EC52AA"/>
    <w:rsid w:val="00ED7160"/>
    <w:rsid w:val="00EE3B5D"/>
    <w:rsid w:val="00EF0BB5"/>
    <w:rsid w:val="00F015E7"/>
    <w:rsid w:val="00F0606C"/>
    <w:rsid w:val="00F126CB"/>
    <w:rsid w:val="00F156A9"/>
    <w:rsid w:val="00F1708D"/>
    <w:rsid w:val="00F2007C"/>
    <w:rsid w:val="00F20BEB"/>
    <w:rsid w:val="00F24D71"/>
    <w:rsid w:val="00F26083"/>
    <w:rsid w:val="00F36410"/>
    <w:rsid w:val="00F40A1F"/>
    <w:rsid w:val="00F417AB"/>
    <w:rsid w:val="00F43D20"/>
    <w:rsid w:val="00F473D1"/>
    <w:rsid w:val="00F63714"/>
    <w:rsid w:val="00F63AF9"/>
    <w:rsid w:val="00F701B1"/>
    <w:rsid w:val="00F73A81"/>
    <w:rsid w:val="00F76980"/>
    <w:rsid w:val="00F77B1C"/>
    <w:rsid w:val="00FC4BFE"/>
    <w:rsid w:val="00FD18E2"/>
    <w:rsid w:val="00FE197E"/>
    <w:rsid w:val="00FE5CD4"/>
    <w:rsid w:val="00FF68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2601"/>
    <w:pPr>
      <w:spacing w:after="0" w:line="240" w:lineRule="auto"/>
    </w:pPr>
    <w:rPr>
      <w:rFonts w:ascii="Times New Roman" w:eastAsia="Times New Roman" w:hAnsi="Times New Roman"/>
      <w:szCs w:val="20"/>
      <w:lang w:eastAsia="pl-PL"/>
    </w:rPr>
  </w:style>
  <w:style w:type="paragraph" w:styleId="Nagwek1">
    <w:name w:val="heading 1"/>
    <w:basedOn w:val="Normalny"/>
    <w:next w:val="Normalny"/>
    <w:link w:val="Nagwek1Znak"/>
    <w:qFormat/>
    <w:rsid w:val="003E22D3"/>
    <w:pPr>
      <w:keepNext/>
      <w:jc w:val="center"/>
      <w:outlineLvl w:val="0"/>
    </w:pPr>
    <w:rPr>
      <w:rFonts w:ascii="Arial" w:hAnsi="Arial"/>
      <w:b/>
      <w:sz w:val="20"/>
      <w:szCs w:val="24"/>
    </w:rPr>
  </w:style>
  <w:style w:type="paragraph" w:styleId="Nagwek2">
    <w:name w:val="heading 2"/>
    <w:basedOn w:val="Normalny"/>
    <w:next w:val="Normalny"/>
    <w:link w:val="Nagwek2Znak"/>
    <w:qFormat/>
    <w:rsid w:val="003E22D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E22D3"/>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54328F"/>
    <w:pPr>
      <w:ind w:left="720"/>
      <w:contextualSpacing/>
    </w:pPr>
  </w:style>
  <w:style w:type="paragraph" w:styleId="Tekstdymka">
    <w:name w:val="Balloon Text"/>
    <w:basedOn w:val="Normalny"/>
    <w:link w:val="TekstdymkaZnak"/>
    <w:semiHidden/>
    <w:unhideWhenUsed/>
    <w:rsid w:val="009D6F50"/>
    <w:rPr>
      <w:rFonts w:ascii="Tahoma" w:hAnsi="Tahoma" w:cs="Tahoma"/>
      <w:sz w:val="16"/>
      <w:szCs w:val="16"/>
    </w:rPr>
  </w:style>
  <w:style w:type="character" w:customStyle="1" w:styleId="TekstdymkaZnak">
    <w:name w:val="Tekst dymka Znak"/>
    <w:basedOn w:val="Domylnaczcionkaakapitu"/>
    <w:link w:val="Tekstdymka"/>
    <w:uiPriority w:val="99"/>
    <w:semiHidden/>
    <w:rsid w:val="009D6F50"/>
    <w:rPr>
      <w:rFonts w:ascii="Tahoma" w:eastAsia="Times New Roman" w:hAnsi="Tahoma" w:cs="Tahoma"/>
      <w:sz w:val="16"/>
      <w:szCs w:val="16"/>
      <w:lang w:eastAsia="pl-PL"/>
    </w:rPr>
  </w:style>
  <w:style w:type="paragraph" w:styleId="Tekstpodstawowy">
    <w:name w:val="Body Text"/>
    <w:basedOn w:val="Normalny"/>
    <w:link w:val="TekstpodstawowyZnak"/>
    <w:rsid w:val="00FC4BFE"/>
    <w:pPr>
      <w:spacing w:line="360" w:lineRule="auto"/>
      <w:jc w:val="both"/>
    </w:pPr>
    <w:rPr>
      <w:rFonts w:ascii="Book Antiqua" w:hAnsi="Book Antiqua" w:cs="Arial"/>
      <w:bCs/>
    </w:rPr>
  </w:style>
  <w:style w:type="character" w:customStyle="1" w:styleId="TekstpodstawowyZnak">
    <w:name w:val="Tekst podstawowy Znak"/>
    <w:basedOn w:val="Domylnaczcionkaakapitu"/>
    <w:link w:val="Tekstpodstawowy"/>
    <w:rsid w:val="00FC4BFE"/>
    <w:rPr>
      <w:rFonts w:ascii="Book Antiqua" w:eastAsia="Times New Roman" w:hAnsi="Book Antiqua" w:cs="Arial"/>
      <w:bCs/>
      <w:szCs w:val="20"/>
      <w:lang w:eastAsia="pl-PL"/>
    </w:rPr>
  </w:style>
  <w:style w:type="character" w:styleId="Odwoaniedokomentarza">
    <w:name w:val="annotation reference"/>
    <w:basedOn w:val="Domylnaczcionkaakapitu"/>
    <w:semiHidden/>
    <w:unhideWhenUsed/>
    <w:rsid w:val="00E474C4"/>
    <w:rPr>
      <w:sz w:val="16"/>
      <w:szCs w:val="16"/>
    </w:rPr>
  </w:style>
  <w:style w:type="paragraph" w:styleId="Tekstkomentarza">
    <w:name w:val="annotation text"/>
    <w:basedOn w:val="Normalny"/>
    <w:link w:val="TekstkomentarzaZnak"/>
    <w:unhideWhenUsed/>
    <w:rsid w:val="00E474C4"/>
    <w:rPr>
      <w:sz w:val="20"/>
    </w:rPr>
  </w:style>
  <w:style w:type="character" w:customStyle="1" w:styleId="TekstkomentarzaZnak">
    <w:name w:val="Tekst komentarza Znak"/>
    <w:basedOn w:val="Domylnaczcionkaakapitu"/>
    <w:link w:val="Tekstkomentarza"/>
    <w:uiPriority w:val="99"/>
    <w:rsid w:val="00E474C4"/>
    <w:rPr>
      <w:rFonts w:ascii="Times New Roman" w:eastAsia="Times New Roman" w:hAnsi="Times New Roman"/>
      <w:sz w:val="20"/>
      <w:szCs w:val="20"/>
      <w:lang w:eastAsia="pl-PL"/>
    </w:rPr>
  </w:style>
  <w:style w:type="paragraph" w:styleId="Tematkomentarza">
    <w:name w:val="annotation subject"/>
    <w:basedOn w:val="Tekstkomentarza"/>
    <w:next w:val="Tekstkomentarza"/>
    <w:link w:val="TematkomentarzaZnak"/>
    <w:semiHidden/>
    <w:unhideWhenUsed/>
    <w:rsid w:val="00E474C4"/>
    <w:rPr>
      <w:b/>
      <w:bCs/>
    </w:rPr>
  </w:style>
  <w:style w:type="character" w:customStyle="1" w:styleId="TematkomentarzaZnak">
    <w:name w:val="Temat komentarza Znak"/>
    <w:basedOn w:val="TekstkomentarzaZnak"/>
    <w:link w:val="Tematkomentarza"/>
    <w:uiPriority w:val="99"/>
    <w:semiHidden/>
    <w:rsid w:val="00E474C4"/>
    <w:rPr>
      <w:rFonts w:ascii="Times New Roman" w:eastAsia="Times New Roman" w:hAnsi="Times New Roman"/>
      <w:b/>
      <w:bCs/>
      <w:sz w:val="20"/>
      <w:szCs w:val="20"/>
      <w:lang w:eastAsia="pl-PL"/>
    </w:rPr>
  </w:style>
  <w:style w:type="paragraph" w:styleId="Poprawka">
    <w:name w:val="Revision"/>
    <w:hidden/>
    <w:uiPriority w:val="99"/>
    <w:semiHidden/>
    <w:rsid w:val="003B60EC"/>
    <w:pPr>
      <w:spacing w:after="0" w:line="240" w:lineRule="auto"/>
    </w:pPr>
    <w:rPr>
      <w:rFonts w:ascii="Times New Roman" w:eastAsia="Times New Roman" w:hAnsi="Times New Roman"/>
      <w:szCs w:val="20"/>
      <w:lang w:eastAsia="pl-PL"/>
    </w:rPr>
  </w:style>
  <w:style w:type="paragraph" w:styleId="Nagwek">
    <w:name w:val="header"/>
    <w:basedOn w:val="Normalny"/>
    <w:link w:val="NagwekZnak"/>
    <w:uiPriority w:val="99"/>
    <w:rsid w:val="00306A7E"/>
    <w:pPr>
      <w:tabs>
        <w:tab w:val="center" w:pos="4153"/>
        <w:tab w:val="right" w:pos="8306"/>
      </w:tabs>
    </w:pPr>
    <w:rPr>
      <w:szCs w:val="24"/>
    </w:rPr>
  </w:style>
  <w:style w:type="character" w:customStyle="1" w:styleId="NagwekZnak">
    <w:name w:val="Nagłówek Znak"/>
    <w:basedOn w:val="Domylnaczcionkaakapitu"/>
    <w:link w:val="Nagwek"/>
    <w:uiPriority w:val="99"/>
    <w:rsid w:val="00306A7E"/>
    <w:rPr>
      <w:rFonts w:ascii="Times New Roman" w:eastAsia="Times New Roman" w:hAnsi="Times New Roman"/>
      <w:lang w:eastAsia="pl-PL"/>
    </w:rPr>
  </w:style>
  <w:style w:type="paragraph" w:styleId="Stopka">
    <w:name w:val="footer"/>
    <w:basedOn w:val="Normalny"/>
    <w:link w:val="StopkaZnak"/>
    <w:uiPriority w:val="99"/>
    <w:rsid w:val="00306A7E"/>
    <w:pPr>
      <w:tabs>
        <w:tab w:val="center" w:pos="4153"/>
        <w:tab w:val="right" w:pos="8306"/>
      </w:tabs>
    </w:pPr>
    <w:rPr>
      <w:szCs w:val="24"/>
    </w:rPr>
  </w:style>
  <w:style w:type="character" w:customStyle="1" w:styleId="StopkaZnak">
    <w:name w:val="Stopka Znak"/>
    <w:basedOn w:val="Domylnaczcionkaakapitu"/>
    <w:link w:val="Stopka"/>
    <w:uiPriority w:val="99"/>
    <w:rsid w:val="00306A7E"/>
    <w:rPr>
      <w:rFonts w:ascii="Times New Roman" w:eastAsia="Times New Roman" w:hAnsi="Times New Roman"/>
      <w:lang w:eastAsia="pl-PL"/>
    </w:rPr>
  </w:style>
  <w:style w:type="character" w:styleId="Hipercze">
    <w:name w:val="Hyperlink"/>
    <w:basedOn w:val="Domylnaczcionkaakapitu"/>
    <w:unhideWhenUsed/>
    <w:rsid w:val="00306A7E"/>
    <w:rPr>
      <w:color w:val="0000FF"/>
      <w:u w:val="single"/>
    </w:rPr>
  </w:style>
  <w:style w:type="paragraph" w:customStyle="1" w:styleId="Default">
    <w:name w:val="Default"/>
    <w:rsid w:val="002455ED"/>
    <w:pPr>
      <w:autoSpaceDE w:val="0"/>
      <w:autoSpaceDN w:val="0"/>
      <w:adjustRightInd w:val="0"/>
      <w:spacing w:after="0" w:line="240" w:lineRule="auto"/>
    </w:pPr>
    <w:rPr>
      <w:rFonts w:ascii="Calibri" w:hAnsi="Calibri" w:cs="Calibri"/>
      <w:color w:val="000000"/>
    </w:rPr>
  </w:style>
  <w:style w:type="character" w:customStyle="1" w:styleId="Nagwek1Znak">
    <w:name w:val="Nagłówek 1 Znak"/>
    <w:basedOn w:val="Domylnaczcionkaakapitu"/>
    <w:link w:val="Nagwek1"/>
    <w:rsid w:val="003E22D3"/>
    <w:rPr>
      <w:rFonts w:ascii="Arial" w:eastAsia="Times New Roman" w:hAnsi="Arial"/>
      <w:b/>
      <w:sz w:val="20"/>
      <w:lang w:eastAsia="pl-PL"/>
    </w:rPr>
  </w:style>
  <w:style w:type="character" w:customStyle="1" w:styleId="Nagwek2Znak">
    <w:name w:val="Nagłówek 2 Znak"/>
    <w:basedOn w:val="Domylnaczcionkaakapitu"/>
    <w:link w:val="Nagwek2"/>
    <w:rsid w:val="003E22D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3E22D3"/>
    <w:rPr>
      <w:rFonts w:ascii="Arial" w:eastAsia="Times New Roman" w:hAnsi="Arial" w:cs="Arial"/>
      <w:b/>
      <w:bCs/>
      <w:sz w:val="26"/>
      <w:szCs w:val="26"/>
      <w:lang w:eastAsia="pl-PL"/>
    </w:rPr>
  </w:style>
  <w:style w:type="paragraph" w:styleId="Tekstprzypisudolnego">
    <w:name w:val="footnote text"/>
    <w:basedOn w:val="Normalny"/>
    <w:link w:val="TekstprzypisudolnegoZnak"/>
    <w:uiPriority w:val="99"/>
    <w:semiHidden/>
    <w:rsid w:val="003E22D3"/>
    <w:rPr>
      <w:noProof/>
      <w:sz w:val="20"/>
    </w:rPr>
  </w:style>
  <w:style w:type="character" w:customStyle="1" w:styleId="TekstprzypisudolnegoZnak">
    <w:name w:val="Tekst przypisu dolnego Znak"/>
    <w:basedOn w:val="Domylnaczcionkaakapitu"/>
    <w:link w:val="Tekstprzypisudolnego"/>
    <w:uiPriority w:val="99"/>
    <w:semiHidden/>
    <w:rsid w:val="003E22D3"/>
    <w:rPr>
      <w:rFonts w:ascii="Times New Roman" w:eastAsia="Times New Roman" w:hAnsi="Times New Roman"/>
      <w:noProof/>
      <w:sz w:val="20"/>
      <w:szCs w:val="20"/>
      <w:lang w:eastAsia="pl-PL"/>
    </w:rPr>
  </w:style>
  <w:style w:type="character" w:styleId="Odwoanieprzypisudolnego">
    <w:name w:val="footnote reference"/>
    <w:basedOn w:val="Domylnaczcionkaakapitu"/>
    <w:uiPriority w:val="99"/>
    <w:semiHidden/>
    <w:rsid w:val="003E22D3"/>
    <w:rPr>
      <w:vertAlign w:val="superscript"/>
    </w:rPr>
  </w:style>
  <w:style w:type="paragraph" w:styleId="Tekstpodstawowywcity3">
    <w:name w:val="Body Text Indent 3"/>
    <w:basedOn w:val="Normalny"/>
    <w:link w:val="Tekstpodstawowywcity3Znak"/>
    <w:rsid w:val="003E22D3"/>
    <w:pPr>
      <w:spacing w:after="120"/>
      <w:ind w:left="283"/>
    </w:pPr>
    <w:rPr>
      <w:sz w:val="16"/>
      <w:szCs w:val="16"/>
    </w:rPr>
  </w:style>
  <w:style w:type="character" w:customStyle="1" w:styleId="Tekstpodstawowywcity3Znak">
    <w:name w:val="Tekst podstawowy wcięty 3 Znak"/>
    <w:basedOn w:val="Domylnaczcionkaakapitu"/>
    <w:link w:val="Tekstpodstawowywcity3"/>
    <w:rsid w:val="003E22D3"/>
    <w:rPr>
      <w:rFonts w:ascii="Times New Roman" w:eastAsia="Times New Roman" w:hAnsi="Times New Roman"/>
      <w:sz w:val="16"/>
      <w:szCs w:val="16"/>
      <w:lang w:eastAsia="pl-PL"/>
    </w:rPr>
  </w:style>
  <w:style w:type="paragraph" w:styleId="Tekstpodstawowy2">
    <w:name w:val="Body Text 2"/>
    <w:basedOn w:val="Normalny"/>
    <w:link w:val="Tekstpodstawowy2Znak"/>
    <w:rsid w:val="003E22D3"/>
    <w:pPr>
      <w:spacing w:after="120" w:line="480" w:lineRule="auto"/>
    </w:pPr>
    <w:rPr>
      <w:szCs w:val="24"/>
    </w:rPr>
  </w:style>
  <w:style w:type="character" w:customStyle="1" w:styleId="Tekstpodstawowy2Znak">
    <w:name w:val="Tekst podstawowy 2 Znak"/>
    <w:basedOn w:val="Domylnaczcionkaakapitu"/>
    <w:link w:val="Tekstpodstawowy2"/>
    <w:rsid w:val="003E22D3"/>
    <w:rPr>
      <w:rFonts w:ascii="Times New Roman" w:eastAsia="Times New Roman" w:hAnsi="Times New Roman"/>
      <w:lang w:eastAsia="pl-PL"/>
    </w:rPr>
  </w:style>
  <w:style w:type="paragraph" w:styleId="Lista">
    <w:name w:val="List"/>
    <w:basedOn w:val="Normalny"/>
    <w:rsid w:val="003E22D3"/>
    <w:pPr>
      <w:ind w:left="283" w:hanging="283"/>
    </w:pPr>
    <w:rPr>
      <w:rFonts w:ascii="Arial" w:hAnsi="Arial"/>
    </w:rPr>
  </w:style>
  <w:style w:type="paragraph" w:customStyle="1" w:styleId="Polski">
    <w:name w:val="Polski"/>
    <w:rsid w:val="003E22D3"/>
    <w:pPr>
      <w:spacing w:after="0" w:line="360" w:lineRule="auto"/>
      <w:jc w:val="both"/>
    </w:pPr>
    <w:rPr>
      <w:rFonts w:ascii="Arial" w:eastAsia="Times New Roman" w:hAnsi="Arial"/>
      <w:szCs w:val="20"/>
      <w:lang w:eastAsia="pl-PL"/>
    </w:rPr>
  </w:style>
  <w:style w:type="character" w:styleId="Numerstrony">
    <w:name w:val="page number"/>
    <w:basedOn w:val="Domylnaczcionkaakapitu"/>
    <w:rsid w:val="003E22D3"/>
  </w:style>
  <w:style w:type="paragraph" w:customStyle="1" w:styleId="ZnakZnak">
    <w:name w:val="Znak Znak"/>
    <w:basedOn w:val="Normalny"/>
    <w:rsid w:val="003E22D3"/>
    <w:pPr>
      <w:spacing w:after="160" w:line="240" w:lineRule="exact"/>
    </w:pPr>
    <w:rPr>
      <w:snapToGrid w:val="0"/>
      <w:sz w:val="20"/>
      <w:lang w:val="en-US" w:eastAsia="en-GB"/>
    </w:rPr>
  </w:style>
  <w:style w:type="table" w:styleId="Tabela-Siatka">
    <w:name w:val="Table Grid"/>
    <w:basedOn w:val="Standardowy"/>
    <w:uiPriority w:val="59"/>
    <w:rsid w:val="003E22D3"/>
    <w:pPr>
      <w:spacing w:after="0" w:line="240" w:lineRule="auto"/>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31">
    <w:name w:val="t31"/>
    <w:basedOn w:val="Domylnaczcionkaakapitu"/>
    <w:rsid w:val="003E22D3"/>
    <w:rPr>
      <w:rFonts w:ascii="Courier New" w:hAnsi="Courier New" w:cs="Courier New" w:hint="default"/>
    </w:rPr>
  </w:style>
  <w:style w:type="character" w:customStyle="1" w:styleId="t3">
    <w:name w:val="t3"/>
    <w:basedOn w:val="Domylnaczcionkaakapitu"/>
    <w:rsid w:val="003E22D3"/>
  </w:style>
  <w:style w:type="paragraph" w:customStyle="1" w:styleId="Znak">
    <w:name w:val="Znak"/>
    <w:basedOn w:val="Normalny"/>
    <w:rsid w:val="003E22D3"/>
    <w:pPr>
      <w:spacing w:after="160" w:line="240" w:lineRule="exact"/>
    </w:pPr>
    <w:rPr>
      <w:snapToGrid w:val="0"/>
      <w:sz w:val="20"/>
      <w:lang w:val="en-US" w:eastAsia="en-GB"/>
    </w:rPr>
  </w:style>
  <w:style w:type="paragraph" w:customStyle="1" w:styleId="xl151">
    <w:name w:val="xl151"/>
    <w:basedOn w:val="Normalny"/>
    <w:rsid w:val="00E422CA"/>
    <w:pPr>
      <w:autoSpaceDE w:val="0"/>
      <w:autoSpaceDN w:val="0"/>
      <w:spacing w:before="100" w:after="100"/>
    </w:pPr>
    <w:rPr>
      <w:b/>
      <w:bCs/>
      <w:sz w:val="20"/>
      <w:szCs w:val="24"/>
    </w:rPr>
  </w:style>
  <w:style w:type="character" w:styleId="UyteHipercze">
    <w:name w:val="FollowedHyperlink"/>
    <w:rsid w:val="00801FAB"/>
    <w:rPr>
      <w:color w:val="800080"/>
      <w:u w:val="single"/>
    </w:rPr>
  </w:style>
  <w:style w:type="paragraph" w:customStyle="1" w:styleId="KWADRATY">
    <w:name w:val="KWADRATY"/>
    <w:basedOn w:val="Normalny"/>
    <w:uiPriority w:val="99"/>
    <w:rsid w:val="00B869F6"/>
    <w:pPr>
      <w:keepLines/>
      <w:numPr>
        <w:numId w:val="33"/>
      </w:numPr>
      <w:suppressAutoHyphens/>
      <w:snapToGrid w:val="0"/>
    </w:pPr>
    <w:rPr>
      <w:rFonts w:ascii="Arial" w:hAnsi="Arial" w:cs="Arial"/>
      <w:sz w:val="20"/>
    </w:rPr>
  </w:style>
  <w:style w:type="paragraph" w:styleId="NormalnyWeb">
    <w:name w:val="Normal (Web)"/>
    <w:basedOn w:val="Normalny"/>
    <w:uiPriority w:val="99"/>
    <w:semiHidden/>
    <w:unhideWhenUsed/>
    <w:rsid w:val="00873CF5"/>
    <w:pPr>
      <w:spacing w:before="100" w:beforeAutospacing="1" w:after="100" w:afterAutospacing="1"/>
    </w:pPr>
    <w:rPr>
      <w:szCs w:val="24"/>
    </w:rPr>
  </w:style>
  <w:style w:type="character" w:styleId="Uwydatnienie">
    <w:name w:val="Emphasis"/>
    <w:basedOn w:val="Domylnaczcionkaakapitu"/>
    <w:uiPriority w:val="20"/>
    <w:qFormat/>
    <w:rsid w:val="00702B61"/>
    <w:rPr>
      <w:i/>
      <w:iCs/>
    </w:rPr>
  </w:style>
  <w:style w:type="paragraph" w:customStyle="1" w:styleId="tresc">
    <w:name w:val="tresc"/>
    <w:basedOn w:val="Normalny"/>
    <w:rsid w:val="00702B61"/>
    <w:pPr>
      <w:spacing w:before="100" w:beforeAutospacing="1" w:after="100" w:afterAutospacing="1"/>
    </w:pPr>
    <w:rPr>
      <w:szCs w:val="24"/>
    </w:rPr>
  </w:style>
  <w:style w:type="character" w:customStyle="1" w:styleId="apple-converted-space">
    <w:name w:val="apple-converted-space"/>
    <w:basedOn w:val="Domylnaczcionkaakapitu"/>
    <w:rsid w:val="00702B61"/>
  </w:style>
  <w:style w:type="character" w:styleId="Pogrubienie">
    <w:name w:val="Strong"/>
    <w:basedOn w:val="Domylnaczcionkaakapitu"/>
    <w:uiPriority w:val="22"/>
    <w:qFormat/>
    <w:rsid w:val="00DD1A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2601"/>
    <w:pPr>
      <w:spacing w:after="0" w:line="240" w:lineRule="auto"/>
    </w:pPr>
    <w:rPr>
      <w:rFonts w:ascii="Times New Roman" w:eastAsia="Times New Roman" w:hAnsi="Times New Roman"/>
      <w:szCs w:val="20"/>
      <w:lang w:eastAsia="pl-PL"/>
    </w:rPr>
  </w:style>
  <w:style w:type="paragraph" w:styleId="Nagwek1">
    <w:name w:val="heading 1"/>
    <w:basedOn w:val="Normalny"/>
    <w:next w:val="Normalny"/>
    <w:link w:val="Nagwek1Znak"/>
    <w:qFormat/>
    <w:rsid w:val="003E22D3"/>
    <w:pPr>
      <w:keepNext/>
      <w:jc w:val="center"/>
      <w:outlineLvl w:val="0"/>
    </w:pPr>
    <w:rPr>
      <w:rFonts w:ascii="Arial" w:hAnsi="Arial"/>
      <w:b/>
      <w:sz w:val="20"/>
      <w:szCs w:val="24"/>
    </w:rPr>
  </w:style>
  <w:style w:type="paragraph" w:styleId="Nagwek2">
    <w:name w:val="heading 2"/>
    <w:basedOn w:val="Normalny"/>
    <w:next w:val="Normalny"/>
    <w:link w:val="Nagwek2Znak"/>
    <w:qFormat/>
    <w:rsid w:val="003E22D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E22D3"/>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54328F"/>
    <w:pPr>
      <w:ind w:left="720"/>
      <w:contextualSpacing/>
    </w:pPr>
  </w:style>
  <w:style w:type="paragraph" w:styleId="Tekstdymka">
    <w:name w:val="Balloon Text"/>
    <w:basedOn w:val="Normalny"/>
    <w:link w:val="TekstdymkaZnak"/>
    <w:semiHidden/>
    <w:unhideWhenUsed/>
    <w:rsid w:val="009D6F50"/>
    <w:rPr>
      <w:rFonts w:ascii="Tahoma" w:hAnsi="Tahoma" w:cs="Tahoma"/>
      <w:sz w:val="16"/>
      <w:szCs w:val="16"/>
    </w:rPr>
  </w:style>
  <w:style w:type="character" w:customStyle="1" w:styleId="TekstdymkaZnak">
    <w:name w:val="Tekst dymka Znak"/>
    <w:basedOn w:val="Domylnaczcionkaakapitu"/>
    <w:link w:val="Tekstdymka"/>
    <w:uiPriority w:val="99"/>
    <w:semiHidden/>
    <w:rsid w:val="009D6F50"/>
    <w:rPr>
      <w:rFonts w:ascii="Tahoma" w:eastAsia="Times New Roman" w:hAnsi="Tahoma" w:cs="Tahoma"/>
      <w:sz w:val="16"/>
      <w:szCs w:val="16"/>
      <w:lang w:eastAsia="pl-PL"/>
    </w:rPr>
  </w:style>
  <w:style w:type="paragraph" w:styleId="Tekstpodstawowy">
    <w:name w:val="Body Text"/>
    <w:basedOn w:val="Normalny"/>
    <w:link w:val="TekstpodstawowyZnak"/>
    <w:rsid w:val="00FC4BFE"/>
    <w:pPr>
      <w:spacing w:line="360" w:lineRule="auto"/>
      <w:jc w:val="both"/>
    </w:pPr>
    <w:rPr>
      <w:rFonts w:ascii="Book Antiqua" w:hAnsi="Book Antiqua" w:cs="Arial"/>
      <w:bCs/>
    </w:rPr>
  </w:style>
  <w:style w:type="character" w:customStyle="1" w:styleId="TekstpodstawowyZnak">
    <w:name w:val="Tekst podstawowy Znak"/>
    <w:basedOn w:val="Domylnaczcionkaakapitu"/>
    <w:link w:val="Tekstpodstawowy"/>
    <w:rsid w:val="00FC4BFE"/>
    <w:rPr>
      <w:rFonts w:ascii="Book Antiqua" w:eastAsia="Times New Roman" w:hAnsi="Book Antiqua" w:cs="Arial"/>
      <w:bCs/>
      <w:szCs w:val="20"/>
      <w:lang w:eastAsia="pl-PL"/>
    </w:rPr>
  </w:style>
  <w:style w:type="character" w:styleId="Odwoaniedokomentarza">
    <w:name w:val="annotation reference"/>
    <w:basedOn w:val="Domylnaczcionkaakapitu"/>
    <w:semiHidden/>
    <w:unhideWhenUsed/>
    <w:rsid w:val="00E474C4"/>
    <w:rPr>
      <w:sz w:val="16"/>
      <w:szCs w:val="16"/>
    </w:rPr>
  </w:style>
  <w:style w:type="paragraph" w:styleId="Tekstkomentarza">
    <w:name w:val="annotation text"/>
    <w:basedOn w:val="Normalny"/>
    <w:link w:val="TekstkomentarzaZnak"/>
    <w:unhideWhenUsed/>
    <w:rsid w:val="00E474C4"/>
    <w:rPr>
      <w:sz w:val="20"/>
    </w:rPr>
  </w:style>
  <w:style w:type="character" w:customStyle="1" w:styleId="TekstkomentarzaZnak">
    <w:name w:val="Tekst komentarza Znak"/>
    <w:basedOn w:val="Domylnaczcionkaakapitu"/>
    <w:link w:val="Tekstkomentarza"/>
    <w:uiPriority w:val="99"/>
    <w:rsid w:val="00E474C4"/>
    <w:rPr>
      <w:rFonts w:ascii="Times New Roman" w:eastAsia="Times New Roman" w:hAnsi="Times New Roman"/>
      <w:sz w:val="20"/>
      <w:szCs w:val="20"/>
      <w:lang w:eastAsia="pl-PL"/>
    </w:rPr>
  </w:style>
  <w:style w:type="paragraph" w:styleId="Tematkomentarza">
    <w:name w:val="annotation subject"/>
    <w:basedOn w:val="Tekstkomentarza"/>
    <w:next w:val="Tekstkomentarza"/>
    <w:link w:val="TematkomentarzaZnak"/>
    <w:semiHidden/>
    <w:unhideWhenUsed/>
    <w:rsid w:val="00E474C4"/>
    <w:rPr>
      <w:b/>
      <w:bCs/>
    </w:rPr>
  </w:style>
  <w:style w:type="character" w:customStyle="1" w:styleId="TematkomentarzaZnak">
    <w:name w:val="Temat komentarza Znak"/>
    <w:basedOn w:val="TekstkomentarzaZnak"/>
    <w:link w:val="Tematkomentarza"/>
    <w:uiPriority w:val="99"/>
    <w:semiHidden/>
    <w:rsid w:val="00E474C4"/>
    <w:rPr>
      <w:rFonts w:ascii="Times New Roman" w:eastAsia="Times New Roman" w:hAnsi="Times New Roman"/>
      <w:b/>
      <w:bCs/>
      <w:sz w:val="20"/>
      <w:szCs w:val="20"/>
      <w:lang w:eastAsia="pl-PL"/>
    </w:rPr>
  </w:style>
  <w:style w:type="paragraph" w:styleId="Poprawka">
    <w:name w:val="Revision"/>
    <w:hidden/>
    <w:uiPriority w:val="99"/>
    <w:semiHidden/>
    <w:rsid w:val="003B60EC"/>
    <w:pPr>
      <w:spacing w:after="0" w:line="240" w:lineRule="auto"/>
    </w:pPr>
    <w:rPr>
      <w:rFonts w:ascii="Times New Roman" w:eastAsia="Times New Roman" w:hAnsi="Times New Roman"/>
      <w:szCs w:val="20"/>
      <w:lang w:eastAsia="pl-PL"/>
    </w:rPr>
  </w:style>
  <w:style w:type="paragraph" w:styleId="Nagwek">
    <w:name w:val="header"/>
    <w:basedOn w:val="Normalny"/>
    <w:link w:val="NagwekZnak"/>
    <w:uiPriority w:val="99"/>
    <w:rsid w:val="00306A7E"/>
    <w:pPr>
      <w:tabs>
        <w:tab w:val="center" w:pos="4153"/>
        <w:tab w:val="right" w:pos="8306"/>
      </w:tabs>
    </w:pPr>
    <w:rPr>
      <w:szCs w:val="24"/>
    </w:rPr>
  </w:style>
  <w:style w:type="character" w:customStyle="1" w:styleId="NagwekZnak">
    <w:name w:val="Nagłówek Znak"/>
    <w:basedOn w:val="Domylnaczcionkaakapitu"/>
    <w:link w:val="Nagwek"/>
    <w:uiPriority w:val="99"/>
    <w:rsid w:val="00306A7E"/>
    <w:rPr>
      <w:rFonts w:ascii="Times New Roman" w:eastAsia="Times New Roman" w:hAnsi="Times New Roman"/>
      <w:lang w:eastAsia="pl-PL"/>
    </w:rPr>
  </w:style>
  <w:style w:type="paragraph" w:styleId="Stopka">
    <w:name w:val="footer"/>
    <w:basedOn w:val="Normalny"/>
    <w:link w:val="StopkaZnak"/>
    <w:uiPriority w:val="99"/>
    <w:rsid w:val="00306A7E"/>
    <w:pPr>
      <w:tabs>
        <w:tab w:val="center" w:pos="4153"/>
        <w:tab w:val="right" w:pos="8306"/>
      </w:tabs>
    </w:pPr>
    <w:rPr>
      <w:szCs w:val="24"/>
    </w:rPr>
  </w:style>
  <w:style w:type="character" w:customStyle="1" w:styleId="StopkaZnak">
    <w:name w:val="Stopka Znak"/>
    <w:basedOn w:val="Domylnaczcionkaakapitu"/>
    <w:link w:val="Stopka"/>
    <w:uiPriority w:val="99"/>
    <w:rsid w:val="00306A7E"/>
    <w:rPr>
      <w:rFonts w:ascii="Times New Roman" w:eastAsia="Times New Roman" w:hAnsi="Times New Roman"/>
      <w:lang w:eastAsia="pl-PL"/>
    </w:rPr>
  </w:style>
  <w:style w:type="character" w:styleId="Hipercze">
    <w:name w:val="Hyperlink"/>
    <w:basedOn w:val="Domylnaczcionkaakapitu"/>
    <w:unhideWhenUsed/>
    <w:rsid w:val="00306A7E"/>
    <w:rPr>
      <w:color w:val="0000FF"/>
      <w:u w:val="single"/>
    </w:rPr>
  </w:style>
  <w:style w:type="paragraph" w:customStyle="1" w:styleId="Default">
    <w:name w:val="Default"/>
    <w:rsid w:val="002455ED"/>
    <w:pPr>
      <w:autoSpaceDE w:val="0"/>
      <w:autoSpaceDN w:val="0"/>
      <w:adjustRightInd w:val="0"/>
      <w:spacing w:after="0" w:line="240" w:lineRule="auto"/>
    </w:pPr>
    <w:rPr>
      <w:rFonts w:ascii="Calibri" w:hAnsi="Calibri" w:cs="Calibri"/>
      <w:color w:val="000000"/>
    </w:rPr>
  </w:style>
  <w:style w:type="character" w:customStyle="1" w:styleId="Nagwek1Znak">
    <w:name w:val="Nagłówek 1 Znak"/>
    <w:basedOn w:val="Domylnaczcionkaakapitu"/>
    <w:link w:val="Nagwek1"/>
    <w:rsid w:val="003E22D3"/>
    <w:rPr>
      <w:rFonts w:ascii="Arial" w:eastAsia="Times New Roman" w:hAnsi="Arial"/>
      <w:b/>
      <w:sz w:val="20"/>
      <w:lang w:eastAsia="pl-PL"/>
    </w:rPr>
  </w:style>
  <w:style w:type="character" w:customStyle="1" w:styleId="Nagwek2Znak">
    <w:name w:val="Nagłówek 2 Znak"/>
    <w:basedOn w:val="Domylnaczcionkaakapitu"/>
    <w:link w:val="Nagwek2"/>
    <w:rsid w:val="003E22D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3E22D3"/>
    <w:rPr>
      <w:rFonts w:ascii="Arial" w:eastAsia="Times New Roman" w:hAnsi="Arial" w:cs="Arial"/>
      <w:b/>
      <w:bCs/>
      <w:sz w:val="26"/>
      <w:szCs w:val="26"/>
      <w:lang w:eastAsia="pl-PL"/>
    </w:rPr>
  </w:style>
  <w:style w:type="paragraph" w:styleId="Tekstprzypisudolnego">
    <w:name w:val="footnote text"/>
    <w:basedOn w:val="Normalny"/>
    <w:link w:val="TekstprzypisudolnegoZnak"/>
    <w:uiPriority w:val="99"/>
    <w:semiHidden/>
    <w:rsid w:val="003E22D3"/>
    <w:rPr>
      <w:noProof/>
      <w:sz w:val="20"/>
    </w:rPr>
  </w:style>
  <w:style w:type="character" w:customStyle="1" w:styleId="TekstprzypisudolnegoZnak">
    <w:name w:val="Tekst przypisu dolnego Znak"/>
    <w:basedOn w:val="Domylnaczcionkaakapitu"/>
    <w:link w:val="Tekstprzypisudolnego"/>
    <w:uiPriority w:val="99"/>
    <w:semiHidden/>
    <w:rsid w:val="003E22D3"/>
    <w:rPr>
      <w:rFonts w:ascii="Times New Roman" w:eastAsia="Times New Roman" w:hAnsi="Times New Roman"/>
      <w:noProof/>
      <w:sz w:val="20"/>
      <w:szCs w:val="20"/>
      <w:lang w:eastAsia="pl-PL"/>
    </w:rPr>
  </w:style>
  <w:style w:type="character" w:styleId="Odwoanieprzypisudolnego">
    <w:name w:val="footnote reference"/>
    <w:basedOn w:val="Domylnaczcionkaakapitu"/>
    <w:uiPriority w:val="99"/>
    <w:semiHidden/>
    <w:rsid w:val="003E22D3"/>
    <w:rPr>
      <w:vertAlign w:val="superscript"/>
    </w:rPr>
  </w:style>
  <w:style w:type="paragraph" w:styleId="Tekstpodstawowywcity3">
    <w:name w:val="Body Text Indent 3"/>
    <w:basedOn w:val="Normalny"/>
    <w:link w:val="Tekstpodstawowywcity3Znak"/>
    <w:rsid w:val="003E22D3"/>
    <w:pPr>
      <w:spacing w:after="120"/>
      <w:ind w:left="283"/>
    </w:pPr>
    <w:rPr>
      <w:sz w:val="16"/>
      <w:szCs w:val="16"/>
    </w:rPr>
  </w:style>
  <w:style w:type="character" w:customStyle="1" w:styleId="Tekstpodstawowywcity3Znak">
    <w:name w:val="Tekst podstawowy wcięty 3 Znak"/>
    <w:basedOn w:val="Domylnaczcionkaakapitu"/>
    <w:link w:val="Tekstpodstawowywcity3"/>
    <w:rsid w:val="003E22D3"/>
    <w:rPr>
      <w:rFonts w:ascii="Times New Roman" w:eastAsia="Times New Roman" w:hAnsi="Times New Roman"/>
      <w:sz w:val="16"/>
      <w:szCs w:val="16"/>
      <w:lang w:eastAsia="pl-PL"/>
    </w:rPr>
  </w:style>
  <w:style w:type="paragraph" w:styleId="Tekstpodstawowy2">
    <w:name w:val="Body Text 2"/>
    <w:basedOn w:val="Normalny"/>
    <w:link w:val="Tekstpodstawowy2Znak"/>
    <w:rsid w:val="003E22D3"/>
    <w:pPr>
      <w:spacing w:after="120" w:line="480" w:lineRule="auto"/>
    </w:pPr>
    <w:rPr>
      <w:szCs w:val="24"/>
    </w:rPr>
  </w:style>
  <w:style w:type="character" w:customStyle="1" w:styleId="Tekstpodstawowy2Znak">
    <w:name w:val="Tekst podstawowy 2 Znak"/>
    <w:basedOn w:val="Domylnaczcionkaakapitu"/>
    <w:link w:val="Tekstpodstawowy2"/>
    <w:rsid w:val="003E22D3"/>
    <w:rPr>
      <w:rFonts w:ascii="Times New Roman" w:eastAsia="Times New Roman" w:hAnsi="Times New Roman"/>
      <w:lang w:eastAsia="pl-PL"/>
    </w:rPr>
  </w:style>
  <w:style w:type="paragraph" w:styleId="Lista">
    <w:name w:val="List"/>
    <w:basedOn w:val="Normalny"/>
    <w:rsid w:val="003E22D3"/>
    <w:pPr>
      <w:ind w:left="283" w:hanging="283"/>
    </w:pPr>
    <w:rPr>
      <w:rFonts w:ascii="Arial" w:hAnsi="Arial"/>
    </w:rPr>
  </w:style>
  <w:style w:type="paragraph" w:customStyle="1" w:styleId="Polski">
    <w:name w:val="Polski"/>
    <w:rsid w:val="003E22D3"/>
    <w:pPr>
      <w:spacing w:after="0" w:line="360" w:lineRule="auto"/>
      <w:jc w:val="both"/>
    </w:pPr>
    <w:rPr>
      <w:rFonts w:ascii="Arial" w:eastAsia="Times New Roman" w:hAnsi="Arial"/>
      <w:szCs w:val="20"/>
      <w:lang w:eastAsia="pl-PL"/>
    </w:rPr>
  </w:style>
  <w:style w:type="character" w:styleId="Numerstrony">
    <w:name w:val="page number"/>
    <w:basedOn w:val="Domylnaczcionkaakapitu"/>
    <w:rsid w:val="003E22D3"/>
  </w:style>
  <w:style w:type="paragraph" w:customStyle="1" w:styleId="ZnakZnak">
    <w:name w:val="Znak Znak"/>
    <w:basedOn w:val="Normalny"/>
    <w:rsid w:val="003E22D3"/>
    <w:pPr>
      <w:spacing w:after="160" w:line="240" w:lineRule="exact"/>
    </w:pPr>
    <w:rPr>
      <w:snapToGrid w:val="0"/>
      <w:sz w:val="20"/>
      <w:lang w:val="en-US" w:eastAsia="en-GB"/>
    </w:rPr>
  </w:style>
  <w:style w:type="table" w:styleId="Tabela-Siatka">
    <w:name w:val="Table Grid"/>
    <w:basedOn w:val="Standardowy"/>
    <w:uiPriority w:val="59"/>
    <w:rsid w:val="003E22D3"/>
    <w:pPr>
      <w:spacing w:after="0" w:line="240" w:lineRule="auto"/>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31">
    <w:name w:val="t31"/>
    <w:basedOn w:val="Domylnaczcionkaakapitu"/>
    <w:rsid w:val="003E22D3"/>
    <w:rPr>
      <w:rFonts w:ascii="Courier New" w:hAnsi="Courier New" w:cs="Courier New" w:hint="default"/>
    </w:rPr>
  </w:style>
  <w:style w:type="character" w:customStyle="1" w:styleId="t3">
    <w:name w:val="t3"/>
    <w:basedOn w:val="Domylnaczcionkaakapitu"/>
    <w:rsid w:val="003E22D3"/>
  </w:style>
  <w:style w:type="paragraph" w:customStyle="1" w:styleId="Znak">
    <w:name w:val="Znak"/>
    <w:basedOn w:val="Normalny"/>
    <w:rsid w:val="003E22D3"/>
    <w:pPr>
      <w:spacing w:after="160" w:line="240" w:lineRule="exact"/>
    </w:pPr>
    <w:rPr>
      <w:snapToGrid w:val="0"/>
      <w:sz w:val="20"/>
      <w:lang w:val="en-US" w:eastAsia="en-GB"/>
    </w:rPr>
  </w:style>
  <w:style w:type="paragraph" w:customStyle="1" w:styleId="xl151">
    <w:name w:val="xl151"/>
    <w:basedOn w:val="Normalny"/>
    <w:rsid w:val="00E422CA"/>
    <w:pPr>
      <w:autoSpaceDE w:val="0"/>
      <w:autoSpaceDN w:val="0"/>
      <w:spacing w:before="100" w:after="100"/>
    </w:pPr>
    <w:rPr>
      <w:b/>
      <w:bCs/>
      <w:sz w:val="20"/>
      <w:szCs w:val="24"/>
    </w:rPr>
  </w:style>
  <w:style w:type="character" w:styleId="UyteHipercze">
    <w:name w:val="FollowedHyperlink"/>
    <w:rsid w:val="00801FAB"/>
    <w:rPr>
      <w:color w:val="800080"/>
      <w:u w:val="single"/>
    </w:rPr>
  </w:style>
  <w:style w:type="paragraph" w:customStyle="1" w:styleId="KWADRATY">
    <w:name w:val="KWADRATY"/>
    <w:basedOn w:val="Normalny"/>
    <w:uiPriority w:val="99"/>
    <w:rsid w:val="00B869F6"/>
    <w:pPr>
      <w:keepLines/>
      <w:numPr>
        <w:numId w:val="33"/>
      </w:numPr>
      <w:suppressAutoHyphens/>
      <w:snapToGrid w:val="0"/>
    </w:pPr>
    <w:rPr>
      <w:rFonts w:ascii="Arial" w:hAnsi="Arial" w:cs="Arial"/>
      <w:sz w:val="20"/>
    </w:rPr>
  </w:style>
  <w:style w:type="paragraph" w:styleId="NormalnyWeb">
    <w:name w:val="Normal (Web)"/>
    <w:basedOn w:val="Normalny"/>
    <w:uiPriority w:val="99"/>
    <w:semiHidden/>
    <w:unhideWhenUsed/>
    <w:rsid w:val="00873CF5"/>
    <w:pPr>
      <w:spacing w:before="100" w:beforeAutospacing="1" w:after="100" w:afterAutospacing="1"/>
    </w:pPr>
    <w:rPr>
      <w:szCs w:val="24"/>
    </w:rPr>
  </w:style>
  <w:style w:type="character" w:styleId="Uwydatnienie">
    <w:name w:val="Emphasis"/>
    <w:basedOn w:val="Domylnaczcionkaakapitu"/>
    <w:uiPriority w:val="20"/>
    <w:qFormat/>
    <w:rsid w:val="00702B61"/>
    <w:rPr>
      <w:i/>
      <w:iCs/>
    </w:rPr>
  </w:style>
  <w:style w:type="paragraph" w:customStyle="1" w:styleId="tresc">
    <w:name w:val="tresc"/>
    <w:basedOn w:val="Normalny"/>
    <w:rsid w:val="00702B61"/>
    <w:pPr>
      <w:spacing w:before="100" w:beforeAutospacing="1" w:after="100" w:afterAutospacing="1"/>
    </w:pPr>
    <w:rPr>
      <w:szCs w:val="24"/>
    </w:rPr>
  </w:style>
  <w:style w:type="character" w:customStyle="1" w:styleId="apple-converted-space">
    <w:name w:val="apple-converted-space"/>
    <w:basedOn w:val="Domylnaczcionkaakapitu"/>
    <w:rsid w:val="00702B61"/>
  </w:style>
  <w:style w:type="character" w:styleId="Pogrubienie">
    <w:name w:val="Strong"/>
    <w:basedOn w:val="Domylnaczcionkaakapitu"/>
    <w:uiPriority w:val="22"/>
    <w:qFormat/>
    <w:rsid w:val="00DD1A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74031">
      <w:bodyDiv w:val="1"/>
      <w:marLeft w:val="0"/>
      <w:marRight w:val="0"/>
      <w:marTop w:val="0"/>
      <w:marBottom w:val="0"/>
      <w:divBdr>
        <w:top w:val="none" w:sz="0" w:space="0" w:color="auto"/>
        <w:left w:val="none" w:sz="0" w:space="0" w:color="auto"/>
        <w:bottom w:val="none" w:sz="0" w:space="0" w:color="auto"/>
        <w:right w:val="none" w:sz="0" w:space="0" w:color="auto"/>
      </w:divBdr>
    </w:div>
    <w:div w:id="173534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B1860-5167-44D6-9BD2-7FF8A649F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4378</Words>
  <Characters>26272</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Prive</Company>
  <LinksUpToDate>false</LinksUpToDate>
  <CharactersWithSpaces>30589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k.knyz-grzywa</dc:creator>
  <cp:lastModifiedBy>Kowalski Ryszard</cp:lastModifiedBy>
  <cp:revision>2</cp:revision>
  <cp:lastPrinted>2013-12-10T13:49:00Z</cp:lastPrinted>
  <dcterms:created xsi:type="dcterms:W3CDTF">2014-08-27T12:29:00Z</dcterms:created>
  <dcterms:modified xsi:type="dcterms:W3CDTF">2014-08-27T12:29:00Z</dcterms:modified>
</cp:coreProperties>
</file>