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D453" w14:textId="77777777" w:rsidR="001D32B3" w:rsidRPr="001D32B3" w:rsidRDefault="001D32B3" w:rsidP="001D32B3">
      <w:pPr>
        <w:spacing w:after="0" w:line="240" w:lineRule="auto"/>
        <w:rPr>
          <w:rFonts w:asciiTheme="minorHAnsi" w:eastAsiaTheme="minorEastAsia" w:hAnsiTheme="minorHAnsi" w:cs="Arial"/>
          <w:b/>
          <w:lang w:eastAsia="pl-PL"/>
        </w:rPr>
      </w:pPr>
      <w:r w:rsidRPr="001D32B3">
        <w:rPr>
          <w:rFonts w:asciiTheme="minorHAnsi" w:eastAsiaTheme="minorEastAsia" w:hAnsiTheme="minorHAnsi" w:cs="Arial"/>
          <w:b/>
          <w:lang w:eastAsia="pl-PL"/>
        </w:rPr>
        <w:t>Konferencja „Społecznie odpowiedzialne terytorium”</w:t>
      </w:r>
    </w:p>
    <w:p w14:paraId="0CD3069C" w14:textId="77777777" w:rsidR="00DB3AA8" w:rsidRDefault="00DB3AA8" w:rsidP="001D32B3">
      <w:pPr>
        <w:spacing w:after="0" w:line="240" w:lineRule="auto"/>
        <w:jc w:val="center"/>
        <w:rPr>
          <w:rFonts w:asciiTheme="minorHAnsi" w:eastAsiaTheme="minorEastAsia" w:hAnsiTheme="minorHAnsi" w:cs="Arial"/>
          <w:b/>
          <w:sz w:val="36"/>
          <w:szCs w:val="36"/>
          <w:lang w:eastAsia="pl-PL"/>
        </w:rPr>
      </w:pPr>
    </w:p>
    <w:p w14:paraId="39586E10" w14:textId="77777777" w:rsidR="001D32B3" w:rsidRPr="001D32B3" w:rsidRDefault="001D32B3" w:rsidP="001D32B3">
      <w:pPr>
        <w:spacing w:after="0" w:line="240" w:lineRule="auto"/>
        <w:jc w:val="center"/>
        <w:rPr>
          <w:rFonts w:asciiTheme="minorHAnsi" w:eastAsiaTheme="minorEastAsia" w:hAnsiTheme="minorHAnsi" w:cs="Arial"/>
          <w:b/>
          <w:sz w:val="36"/>
          <w:szCs w:val="36"/>
          <w:lang w:eastAsia="pl-PL"/>
        </w:rPr>
      </w:pPr>
      <w:r w:rsidRPr="001D32B3">
        <w:rPr>
          <w:rFonts w:asciiTheme="minorHAnsi" w:eastAsiaTheme="minorEastAsia" w:hAnsiTheme="minorHAnsi" w:cs="Arial"/>
          <w:b/>
          <w:sz w:val="36"/>
          <w:szCs w:val="36"/>
          <w:lang w:eastAsia="pl-PL"/>
        </w:rPr>
        <w:t xml:space="preserve">Łączy nas terytorium – przedsiębiorczość społeczna </w:t>
      </w:r>
    </w:p>
    <w:p w14:paraId="10832399" w14:textId="77777777" w:rsidR="001D32B3" w:rsidRPr="001D32B3" w:rsidRDefault="001D32B3" w:rsidP="001D32B3">
      <w:pPr>
        <w:spacing w:after="0" w:line="240" w:lineRule="auto"/>
        <w:jc w:val="center"/>
        <w:rPr>
          <w:rFonts w:asciiTheme="minorHAnsi" w:eastAsiaTheme="minorEastAsia" w:hAnsiTheme="minorHAnsi" w:cs="Arial"/>
          <w:b/>
          <w:sz w:val="36"/>
          <w:szCs w:val="36"/>
          <w:lang w:eastAsia="pl-PL"/>
        </w:rPr>
      </w:pPr>
      <w:r w:rsidRPr="001D32B3">
        <w:rPr>
          <w:rFonts w:asciiTheme="minorHAnsi" w:eastAsiaTheme="minorEastAsia" w:hAnsiTheme="minorHAnsi" w:cs="Arial"/>
          <w:b/>
          <w:sz w:val="36"/>
          <w:szCs w:val="36"/>
          <w:lang w:eastAsia="pl-PL"/>
        </w:rPr>
        <w:t>na rzecz rozwoju lokalnego</w:t>
      </w:r>
    </w:p>
    <w:p w14:paraId="11F95883" w14:textId="77777777" w:rsidR="001D32B3" w:rsidRPr="001D32B3" w:rsidRDefault="001D32B3" w:rsidP="001D32B3">
      <w:pPr>
        <w:spacing w:after="0" w:line="240" w:lineRule="auto"/>
        <w:jc w:val="center"/>
        <w:rPr>
          <w:rFonts w:asciiTheme="minorHAnsi" w:eastAsiaTheme="minorEastAsia" w:hAnsiTheme="minorHAnsi" w:cs="Arial"/>
          <w:sz w:val="24"/>
          <w:szCs w:val="24"/>
          <w:lang w:eastAsia="pl-PL"/>
        </w:rPr>
      </w:pPr>
    </w:p>
    <w:p w14:paraId="1C753EFF" w14:textId="77777777" w:rsidR="001D32B3" w:rsidRPr="00DB3AA8" w:rsidRDefault="001D32B3" w:rsidP="001D32B3">
      <w:pPr>
        <w:spacing w:after="0" w:line="240" w:lineRule="auto"/>
        <w:jc w:val="center"/>
        <w:rPr>
          <w:rFonts w:asciiTheme="minorHAnsi" w:eastAsiaTheme="minorEastAsia" w:hAnsiTheme="minorHAnsi" w:cs="Arial"/>
          <w:b/>
          <w:lang w:eastAsia="pl-PL"/>
        </w:rPr>
      </w:pPr>
      <w:r w:rsidRPr="00DB3AA8">
        <w:rPr>
          <w:rFonts w:asciiTheme="minorHAnsi" w:eastAsiaTheme="minorEastAsia" w:hAnsiTheme="minorHAnsi" w:cs="Arial"/>
          <w:b/>
          <w:lang w:eastAsia="pl-PL"/>
        </w:rPr>
        <w:t>6-7 listopada 2014 roku</w:t>
      </w:r>
    </w:p>
    <w:p w14:paraId="4B50FC2E" w14:textId="4B784CC6" w:rsidR="00DB7602" w:rsidRPr="00DB3AA8" w:rsidRDefault="00DB7602" w:rsidP="00DB7602">
      <w:pPr>
        <w:spacing w:after="0" w:line="240" w:lineRule="auto"/>
        <w:jc w:val="center"/>
        <w:rPr>
          <w:rFonts w:asciiTheme="minorHAnsi" w:eastAsiaTheme="minorEastAsia" w:hAnsiTheme="minorHAnsi" w:cs="Arial"/>
          <w:b/>
          <w:lang w:eastAsia="pl-PL"/>
        </w:rPr>
      </w:pPr>
      <w:r w:rsidRPr="00DB3AA8">
        <w:rPr>
          <w:rFonts w:asciiTheme="minorHAnsi" w:eastAsiaTheme="minorEastAsia" w:hAnsiTheme="minorHAnsi" w:cs="Arial"/>
          <w:b/>
          <w:lang w:eastAsia="pl-PL"/>
        </w:rPr>
        <w:t>06/11/</w:t>
      </w:r>
      <w:r w:rsidR="009C7F3C" w:rsidRPr="00DB3AA8">
        <w:rPr>
          <w:rFonts w:asciiTheme="minorHAnsi" w:eastAsiaTheme="minorEastAsia" w:hAnsiTheme="minorHAnsi" w:cs="Arial"/>
          <w:b/>
          <w:lang w:eastAsia="pl-PL"/>
        </w:rPr>
        <w:t>20</w:t>
      </w:r>
      <w:r w:rsidRPr="00DB3AA8">
        <w:rPr>
          <w:rFonts w:asciiTheme="minorHAnsi" w:eastAsiaTheme="minorEastAsia" w:hAnsiTheme="minorHAnsi" w:cs="Arial"/>
          <w:b/>
          <w:lang w:eastAsia="pl-PL"/>
        </w:rPr>
        <w:t xml:space="preserve">14: </w:t>
      </w:r>
      <w:r w:rsidRPr="00DB3AA8">
        <w:rPr>
          <w:rFonts w:asciiTheme="minorHAnsi" w:eastAsiaTheme="minorEastAsia" w:hAnsiTheme="minorHAnsi" w:cs="Arial"/>
          <w:lang w:eastAsia="pl-PL"/>
        </w:rPr>
        <w:t>Państwowa Galeria Sztuki, Plac Zdrojowy 2,</w:t>
      </w:r>
      <w:r w:rsidRPr="00DB3AA8">
        <w:rPr>
          <w:rFonts w:asciiTheme="minorHAnsi" w:eastAsiaTheme="minorEastAsia" w:hAnsiTheme="minorHAnsi" w:cs="Arial"/>
          <w:b/>
          <w:lang w:eastAsia="pl-PL"/>
        </w:rPr>
        <w:t xml:space="preserve"> Sopot</w:t>
      </w:r>
    </w:p>
    <w:p w14:paraId="76DA6E05" w14:textId="788889DF" w:rsidR="00DB7602" w:rsidRPr="00DB3AA8" w:rsidRDefault="00DB7602" w:rsidP="00DB7602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ar-SA"/>
        </w:rPr>
      </w:pPr>
      <w:r w:rsidRPr="00DB3AA8">
        <w:rPr>
          <w:rFonts w:asciiTheme="minorHAnsi" w:eastAsiaTheme="minorEastAsia" w:hAnsiTheme="minorHAnsi" w:cs="Arial"/>
          <w:b/>
          <w:lang w:eastAsia="pl-PL"/>
        </w:rPr>
        <w:t>06/11/2014</w:t>
      </w:r>
      <w:r w:rsidR="00DB3AA8" w:rsidRPr="00DB3AA8">
        <w:rPr>
          <w:rFonts w:asciiTheme="minorHAnsi" w:eastAsiaTheme="minorEastAsia" w:hAnsiTheme="minorHAnsi" w:cs="Arial"/>
          <w:b/>
          <w:lang w:eastAsia="pl-PL"/>
        </w:rPr>
        <w:t xml:space="preserve"> (wieczór)</w:t>
      </w:r>
      <w:r w:rsidR="009C7F3C" w:rsidRPr="00DB3AA8">
        <w:rPr>
          <w:rFonts w:asciiTheme="minorHAnsi" w:eastAsiaTheme="minorEastAsia" w:hAnsiTheme="minorHAnsi" w:cs="Arial"/>
          <w:b/>
          <w:lang w:eastAsia="pl-PL"/>
        </w:rPr>
        <w:t>:</w:t>
      </w:r>
      <w:r w:rsidRPr="00DB3AA8">
        <w:rPr>
          <w:rFonts w:asciiTheme="minorHAnsi" w:eastAsiaTheme="minorEastAsia" w:hAnsiTheme="minorHAnsi" w:cs="Arial"/>
          <w:b/>
          <w:lang w:eastAsia="pl-PL"/>
        </w:rPr>
        <w:t xml:space="preserve"> </w:t>
      </w:r>
      <w:r w:rsidRPr="00DB3AA8">
        <w:rPr>
          <w:rFonts w:asciiTheme="minorHAnsi" w:eastAsia="Times New Roman" w:hAnsiTheme="minorHAnsi" w:cs="Arial"/>
          <w:lang w:eastAsia="ar-SA"/>
        </w:rPr>
        <w:t xml:space="preserve">Pomorski Park </w:t>
      </w:r>
      <w:r w:rsidR="009C7F3C" w:rsidRPr="00DB3AA8">
        <w:rPr>
          <w:rFonts w:asciiTheme="minorHAnsi" w:eastAsia="Times New Roman" w:hAnsiTheme="minorHAnsi" w:cs="Arial"/>
          <w:lang w:eastAsia="ar-SA"/>
        </w:rPr>
        <w:t>Naukowo-</w:t>
      </w:r>
      <w:r w:rsidRPr="00DB3AA8">
        <w:rPr>
          <w:rFonts w:asciiTheme="minorHAnsi" w:eastAsia="Times New Roman" w:hAnsiTheme="minorHAnsi" w:cs="Arial"/>
          <w:lang w:eastAsia="ar-SA"/>
        </w:rPr>
        <w:t xml:space="preserve">Technologiczny, </w:t>
      </w:r>
      <w:r w:rsidR="00DB3AA8" w:rsidRPr="00DB3AA8">
        <w:rPr>
          <w:rFonts w:ascii="Arial" w:hAnsi="Arial" w:cs="Arial"/>
          <w:color w:val="222222"/>
          <w:shd w:val="clear" w:color="auto" w:fill="FFFFFF"/>
        </w:rPr>
        <w:t> </w:t>
      </w:r>
      <w:r w:rsidR="00DB3AA8" w:rsidRPr="00DB3AA8">
        <w:rPr>
          <w:rFonts w:asciiTheme="minorHAnsi" w:hAnsiTheme="minorHAnsi" w:cs="Arial"/>
          <w:color w:val="222222"/>
          <w:shd w:val="clear" w:color="auto" w:fill="FFFFFF"/>
        </w:rPr>
        <w:t>Al. Zwycięstwa 96/98</w:t>
      </w:r>
      <w:r w:rsidR="00DB3AA8" w:rsidRPr="00DB3AA8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Pr="00DB3AA8">
        <w:rPr>
          <w:rFonts w:asciiTheme="minorHAnsi" w:eastAsia="Times New Roman" w:hAnsiTheme="minorHAnsi" w:cs="Arial"/>
          <w:b/>
          <w:lang w:eastAsia="ar-SA"/>
        </w:rPr>
        <w:t>Gdynia</w:t>
      </w:r>
    </w:p>
    <w:p w14:paraId="47B733AC" w14:textId="33551858" w:rsidR="00DB7602" w:rsidRPr="00DB3AA8" w:rsidRDefault="00DB7602" w:rsidP="00DB7602">
      <w:pPr>
        <w:spacing w:after="0" w:line="240" w:lineRule="auto"/>
        <w:jc w:val="center"/>
        <w:rPr>
          <w:rFonts w:asciiTheme="minorHAnsi" w:eastAsiaTheme="minorEastAsia" w:hAnsiTheme="minorHAnsi" w:cs="Arial"/>
          <w:b/>
          <w:lang w:eastAsia="pl-PL"/>
        </w:rPr>
      </w:pPr>
      <w:r w:rsidRPr="00DB3AA8">
        <w:rPr>
          <w:rFonts w:asciiTheme="minorHAnsi" w:eastAsia="Times New Roman" w:hAnsiTheme="minorHAnsi" w:cs="Arial"/>
          <w:b/>
          <w:lang w:eastAsia="ar-SA"/>
        </w:rPr>
        <w:t>07/11/2014</w:t>
      </w:r>
      <w:r w:rsidR="009C7F3C" w:rsidRPr="00DB3AA8">
        <w:rPr>
          <w:rFonts w:asciiTheme="minorHAnsi" w:eastAsia="Times New Roman" w:hAnsiTheme="minorHAnsi" w:cs="Arial"/>
          <w:b/>
          <w:lang w:eastAsia="ar-SA"/>
        </w:rPr>
        <w:t>:</w:t>
      </w:r>
      <w:r w:rsidRPr="00DB3AA8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Pr="00DB3AA8">
        <w:rPr>
          <w:rFonts w:asciiTheme="minorHAnsi" w:eastAsia="Times New Roman" w:hAnsiTheme="minorHAnsi" w:cs="Arial"/>
          <w:lang w:eastAsia="ar-SA"/>
        </w:rPr>
        <w:t xml:space="preserve"> Europejskie Centrum Solidarności</w:t>
      </w:r>
      <w:r w:rsidR="00DB3AA8" w:rsidRPr="00DB3AA8">
        <w:rPr>
          <w:rFonts w:asciiTheme="minorHAnsi" w:eastAsia="Times New Roman" w:hAnsiTheme="minorHAnsi" w:cs="Arial"/>
          <w:lang w:eastAsia="ar-SA"/>
        </w:rPr>
        <w:t xml:space="preserve">, </w:t>
      </w:r>
      <w:r w:rsidRPr="00DB3AA8">
        <w:rPr>
          <w:rFonts w:asciiTheme="minorHAnsi" w:eastAsia="Times New Roman" w:hAnsiTheme="minorHAnsi" w:cs="Arial"/>
          <w:lang w:eastAsia="ar-SA"/>
        </w:rPr>
        <w:t>Pl</w:t>
      </w:r>
      <w:r w:rsidR="009C7F3C" w:rsidRPr="00DB3AA8">
        <w:rPr>
          <w:rFonts w:asciiTheme="minorHAnsi" w:eastAsia="Times New Roman" w:hAnsiTheme="minorHAnsi" w:cs="Arial"/>
          <w:lang w:eastAsia="ar-SA"/>
        </w:rPr>
        <w:t>.</w:t>
      </w:r>
      <w:r w:rsidRPr="00DB3AA8">
        <w:rPr>
          <w:rFonts w:asciiTheme="minorHAnsi" w:eastAsia="Times New Roman" w:hAnsiTheme="minorHAnsi" w:cs="Arial"/>
          <w:lang w:eastAsia="ar-SA"/>
        </w:rPr>
        <w:t xml:space="preserve"> Solidarności</w:t>
      </w:r>
      <w:r w:rsidR="00DB3AA8" w:rsidRPr="00DB3AA8">
        <w:rPr>
          <w:rFonts w:asciiTheme="minorHAnsi" w:eastAsia="Times New Roman" w:hAnsiTheme="minorHAnsi" w:cs="Arial"/>
          <w:lang w:eastAsia="ar-SA"/>
        </w:rPr>
        <w:t xml:space="preserve"> 1</w:t>
      </w:r>
      <w:r w:rsidRPr="00DB3AA8">
        <w:rPr>
          <w:rFonts w:asciiTheme="minorHAnsi" w:eastAsia="Times New Roman" w:hAnsiTheme="minorHAnsi" w:cs="Arial"/>
          <w:lang w:eastAsia="ar-SA"/>
        </w:rPr>
        <w:t xml:space="preserve">, </w:t>
      </w:r>
      <w:r w:rsidRPr="00DB3AA8">
        <w:rPr>
          <w:rFonts w:asciiTheme="minorHAnsi" w:eastAsia="Times New Roman" w:hAnsiTheme="minorHAnsi" w:cs="Arial"/>
          <w:b/>
          <w:lang w:eastAsia="ar-SA"/>
        </w:rPr>
        <w:t>Gdańsk</w:t>
      </w:r>
    </w:p>
    <w:p w14:paraId="58FE8D1C" w14:textId="77777777" w:rsidR="001D32B3" w:rsidRDefault="001D32B3" w:rsidP="001D32B3">
      <w:pPr>
        <w:spacing w:after="0" w:line="240" w:lineRule="auto"/>
        <w:jc w:val="center"/>
        <w:rPr>
          <w:rFonts w:asciiTheme="minorHAnsi" w:eastAsiaTheme="minorEastAsia" w:hAnsiTheme="minorHAnsi" w:cs="Arial"/>
          <w:sz w:val="24"/>
          <w:szCs w:val="24"/>
          <w:u w:val="single"/>
          <w:lang w:eastAsia="pl-PL"/>
        </w:rPr>
      </w:pPr>
    </w:p>
    <w:p w14:paraId="7C22EAA1" w14:textId="77777777" w:rsidR="00DB3AA8" w:rsidRPr="001D32B3" w:rsidRDefault="00DB3AA8" w:rsidP="001D32B3">
      <w:pPr>
        <w:spacing w:after="0" w:line="240" w:lineRule="auto"/>
        <w:jc w:val="center"/>
        <w:rPr>
          <w:rFonts w:asciiTheme="minorHAnsi" w:eastAsiaTheme="minorEastAsia" w:hAnsiTheme="minorHAnsi" w:cs="Arial"/>
          <w:sz w:val="24"/>
          <w:szCs w:val="24"/>
          <w:u w:val="single"/>
          <w:lang w:eastAsia="pl-PL"/>
        </w:rPr>
      </w:pPr>
    </w:p>
    <w:p w14:paraId="38784829" w14:textId="77777777" w:rsidR="001D32B3" w:rsidRPr="001D32B3" w:rsidRDefault="001D32B3" w:rsidP="001D32B3">
      <w:pPr>
        <w:spacing w:after="0" w:line="240" w:lineRule="auto"/>
        <w:jc w:val="center"/>
        <w:rPr>
          <w:rFonts w:asciiTheme="minorHAnsi" w:eastAsiaTheme="minorEastAsia" w:hAnsiTheme="minorHAnsi" w:cs="Arial"/>
          <w:sz w:val="24"/>
          <w:szCs w:val="24"/>
          <w:u w:val="single"/>
          <w:lang w:eastAsia="pl-PL"/>
        </w:rPr>
      </w:pPr>
      <w:r w:rsidRPr="001D32B3">
        <w:rPr>
          <w:rFonts w:asciiTheme="minorHAnsi" w:eastAsiaTheme="minorEastAsia" w:hAnsiTheme="minorHAnsi" w:cs="Arial"/>
          <w:sz w:val="24"/>
          <w:szCs w:val="24"/>
          <w:u w:val="single"/>
          <w:lang w:eastAsia="pl-PL"/>
        </w:rPr>
        <w:t>Program konferencji:</w:t>
      </w:r>
    </w:p>
    <w:p w14:paraId="79751054" w14:textId="77777777" w:rsidR="001D32B3" w:rsidRPr="001D32B3" w:rsidRDefault="001D32B3" w:rsidP="001D32B3">
      <w:pPr>
        <w:spacing w:after="0" w:line="240" w:lineRule="auto"/>
        <w:rPr>
          <w:rFonts w:asciiTheme="minorHAnsi" w:eastAsiaTheme="minorEastAsia" w:hAnsiTheme="minorHAnsi" w:cs="Arial"/>
          <w:sz w:val="24"/>
          <w:szCs w:val="24"/>
          <w:lang w:eastAsia="pl-PL"/>
        </w:rPr>
      </w:pPr>
    </w:p>
    <w:tbl>
      <w:tblPr>
        <w:tblW w:w="9881" w:type="dxa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8200"/>
      </w:tblGrid>
      <w:tr w:rsidR="00DB7602" w:rsidRPr="001D32B3" w14:paraId="5AECCBF8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0052A4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6F153F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Temat</w:t>
            </w:r>
          </w:p>
        </w:tc>
      </w:tr>
      <w:tr w:rsidR="00DB7602" w:rsidRPr="001D32B3" w14:paraId="3650479F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59CDB9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Dzień I</w:t>
            </w:r>
          </w:p>
          <w:p w14:paraId="153609E0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6 listopada 2014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EDF22C7" w14:textId="733A218D" w:rsidR="00DB7602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Przedsiębiorczość społeczna w Polsce</w:t>
            </w:r>
            <w:r w:rsidR="009C7F3C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i na świecie</w:t>
            </w:r>
          </w:p>
          <w:p w14:paraId="1F22DF78" w14:textId="6AD864CF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DB7602">
              <w:rPr>
                <w:rFonts w:asciiTheme="minorHAnsi" w:eastAsiaTheme="minorEastAsia" w:hAnsiTheme="minorHAnsi" w:cs="Arial"/>
                <w:sz w:val="24"/>
                <w:szCs w:val="24"/>
                <w:lang w:eastAsia="pl-PL"/>
              </w:rPr>
              <w:t>Państwowa Galeria Sztuki, Plac Zdrojowy 2</w:t>
            </w:r>
            <w:r>
              <w:rPr>
                <w:rFonts w:asciiTheme="minorHAnsi" w:eastAsiaTheme="minorEastAsia" w:hAnsiTheme="minorHAnsi" w:cs="Arial"/>
                <w:sz w:val="24"/>
                <w:szCs w:val="24"/>
                <w:lang w:eastAsia="pl-PL"/>
              </w:rPr>
              <w:t>,</w:t>
            </w:r>
            <w:r w:rsidRPr="00DB7602">
              <w:rPr>
                <w:rFonts w:asciiTheme="minorHAnsi" w:eastAsiaTheme="minorEastAsia" w:hAnsiTheme="minorHAnsi" w:cs="Arial"/>
                <w:b/>
                <w:sz w:val="24"/>
                <w:szCs w:val="24"/>
                <w:lang w:eastAsia="pl-PL"/>
              </w:rPr>
              <w:t xml:space="preserve"> Sopot</w:t>
            </w:r>
          </w:p>
        </w:tc>
      </w:tr>
      <w:tr w:rsidR="00DB7602" w:rsidRPr="001D32B3" w14:paraId="72524C40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86FD6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10.00-10.05</w:t>
            </w:r>
          </w:p>
          <w:p w14:paraId="4A472CBF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8A95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Powitanie uczestników konferencji i zaproszonych gości - 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Prezydent Jacek Karnowski</w:t>
            </w:r>
          </w:p>
        </w:tc>
      </w:tr>
      <w:tr w:rsidR="00DB7602" w:rsidRPr="001D32B3" w14:paraId="3B4BF0D3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1F85" w14:textId="09AD08C1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10.05-10.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1D4B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Rola ekonomii społecznej w rozwoju lokalnym – 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Prezydent Paweł Adamowicz, prezes Gdańskiego Obszaru Metropolitalnego</w:t>
            </w:r>
          </w:p>
        </w:tc>
      </w:tr>
      <w:tr w:rsidR="00DB7602" w:rsidRPr="001D32B3" w14:paraId="1B182D5D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29B74" w14:textId="7612A3DC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10.20-10.35</w:t>
            </w:r>
          </w:p>
          <w:p w14:paraId="40F291F3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E4D4" w14:textId="510CC72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System wsparcia ekonomii społecznej w województwie pomorskim - </w:t>
            </w:r>
            <w:r w:rsidR="009C7F3C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Marszałek Województwa Pomorskiego Mieczysław </w:t>
            </w:r>
            <w:proofErr w:type="spellStart"/>
            <w:r w:rsidR="009C7F3C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Struk</w:t>
            </w:r>
            <w:proofErr w:type="spellEnd"/>
            <w:r w:rsidR="009C7F3C" w:rsidRPr="009C7F3C">
              <w:rPr>
                <w:rStyle w:val="Odwoanieprzypisudolnego"/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footnoteReference w:id="1"/>
            </w:r>
          </w:p>
        </w:tc>
      </w:tr>
      <w:tr w:rsidR="00DB7602" w:rsidRPr="001D32B3" w14:paraId="7BDA6F79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0FFF0" w14:textId="6EEBBAF0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10.35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-10.45</w:t>
            </w:r>
          </w:p>
          <w:p w14:paraId="1AB741AD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F5920" w14:textId="50AB4E70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Po OSES 2014 – refleksje co do kierunków rozwoju ekonomii społecznej w Polsce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- 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Henryk Wujec, doradca Prezydenta RP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7602" w:rsidRPr="001D32B3" w14:paraId="4430BCE3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8174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10.45-12.00</w:t>
            </w:r>
          </w:p>
          <w:p w14:paraId="69B9E26E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08502" w14:textId="44DA8902" w:rsidR="00DB7602" w:rsidRPr="009C7F3C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9C7F3C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Światowa porównawcza analiza modeli przedsiębiorstw społecznych</w:t>
            </w:r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- A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world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wide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comparative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analysis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of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social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entreprise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models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(analiza porównawcza przedsiębiorstw społecznych ISCEM - International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Comparative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Social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entreprise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models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project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) - </w:t>
            </w:r>
            <w:r w:rsidRPr="009C7F3C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Prof. Jacques </w:t>
            </w:r>
            <w:proofErr w:type="spellStart"/>
            <w:r w:rsidRPr="009C7F3C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Defourny</w:t>
            </w:r>
            <w:proofErr w:type="spellEnd"/>
            <w:r w:rsidRPr="009C7F3C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 </w:t>
            </w:r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(Uniw</w:t>
            </w:r>
            <w:r w:rsid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ersytet</w:t>
            </w:r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Liege</w:t>
            </w:r>
            <w:proofErr w:type="spellEnd"/>
            <w:r w:rsidRP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)</w:t>
            </w:r>
          </w:p>
        </w:tc>
      </w:tr>
      <w:tr w:rsidR="00DB7602" w:rsidRPr="001D32B3" w14:paraId="3D3DC576" w14:textId="77777777" w:rsidTr="00DB3AA8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3BFD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12.00 -12.30</w:t>
            </w:r>
          </w:p>
          <w:p w14:paraId="3BC9257D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FF850" w14:textId="77777777" w:rsidR="00DB7602" w:rsidRPr="001D32B3" w:rsidRDefault="00DB7602" w:rsidP="00DB3AA8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Pytania i wolne wnioski</w:t>
            </w:r>
          </w:p>
        </w:tc>
      </w:tr>
      <w:tr w:rsidR="00DB7602" w:rsidRPr="001D32B3" w14:paraId="08C5BC48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1524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12.30- 13.00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407C5" w14:textId="2673811D" w:rsidR="00DB7602" w:rsidRPr="00DB7602" w:rsidRDefault="00DB7602" w:rsidP="008C115F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Kondycja przedsiębiorstw społecznych w Polsce – 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dr Marzena Starnawska (Politechnika Gdańska)</w:t>
            </w:r>
          </w:p>
        </w:tc>
      </w:tr>
      <w:tr w:rsidR="00DB7602" w:rsidRPr="001D32B3" w14:paraId="3C656FB3" w14:textId="77777777" w:rsidTr="00DB3AA8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D180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13.00-13.15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EF46" w14:textId="77777777" w:rsidR="00DB7602" w:rsidRDefault="00DB7602" w:rsidP="00DB3AA8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Pytania i wolne wnioski</w:t>
            </w:r>
          </w:p>
          <w:p w14:paraId="2E82E597" w14:textId="38302248" w:rsidR="00DB3AA8" w:rsidRPr="001D32B3" w:rsidRDefault="00DB3AA8" w:rsidP="00DB3AA8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</w:tr>
      <w:tr w:rsidR="00DB7602" w:rsidRPr="001D32B3" w14:paraId="2C5CB691" w14:textId="77777777" w:rsidTr="00DB3AA8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B0929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13.15- 14.15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B2948" w14:textId="77777777" w:rsidR="00DB7602" w:rsidRPr="001D32B3" w:rsidRDefault="00DB7602" w:rsidP="00DB3AA8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Lunch</w:t>
            </w:r>
          </w:p>
          <w:p w14:paraId="160BA2A0" w14:textId="77777777" w:rsidR="00DB7602" w:rsidRPr="001D32B3" w:rsidRDefault="00DB7602" w:rsidP="00DB3AA8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</w:tr>
      <w:tr w:rsidR="00DB7602" w:rsidRPr="001D32B3" w14:paraId="311DBDE6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4AFD0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14.15–15.45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C848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Dialog między nauką a praktyką: </w:t>
            </w:r>
          </w:p>
          <w:p w14:paraId="5A354699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Na styku światów – o podmiotach n</w:t>
            </w:r>
            <w:r w:rsidRPr="001D32B3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ar-SA"/>
              </w:rPr>
              <w:t>ot-</w:t>
            </w:r>
            <w:proofErr w:type="spellStart"/>
            <w:r w:rsidRPr="001D32B3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ar-SA"/>
              </w:rPr>
              <w:t>only</w:t>
            </w:r>
            <w:proofErr w:type="spellEnd"/>
            <w:r w:rsidRPr="001D32B3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ar-SA"/>
              </w:rPr>
              <w:t>-for-profit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 i ich roli w kreowaniu społecznie odpowiedzialnych terytoriów oraz o  ekonomii społecznej jako ogniwie międzysektorowym. </w:t>
            </w:r>
          </w:p>
          <w:p w14:paraId="77AB1AC1" w14:textId="77777777" w:rsidR="00DB3AA8" w:rsidRDefault="00DB3AA8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ar-SA"/>
              </w:rPr>
            </w:pPr>
          </w:p>
          <w:p w14:paraId="48E2509F" w14:textId="77777777" w:rsidR="00DB7602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ar-SA"/>
              </w:rPr>
              <w:lastRenderedPageBreak/>
              <w:t xml:space="preserve">Moduły warsztatowe: </w:t>
            </w:r>
          </w:p>
          <w:p w14:paraId="2D3BB2F6" w14:textId="101E394A" w:rsidR="00DB7602" w:rsidRPr="001D32B3" w:rsidRDefault="00DB7602" w:rsidP="001D32B3">
            <w:pPr>
              <w:numPr>
                <w:ilvl w:val="0"/>
                <w:numId w:val="40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Współpraca międzysektorowa na rzecz przedsiębiorczości społecznej - model sopocki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warsztat z udziałem: Marcin Nowakowski </w:t>
            </w:r>
            <w:r w:rsidR="00DB3AA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-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Kierownik działu Strategii i Rozwoju MOPS Sopot, Marcin Burakowski </w:t>
            </w:r>
            <w:r w:rsidR="00DB3AA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-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Prezes spółki </w:t>
            </w:r>
            <w:proofErr w:type="spellStart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Aqua</w:t>
            </w:r>
            <w:proofErr w:type="spellEnd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.</w:t>
            </w:r>
          </w:p>
          <w:p w14:paraId="664D60FB" w14:textId="77777777" w:rsidR="00DB7602" w:rsidRPr="008C115F" w:rsidRDefault="00DB7602" w:rsidP="001D32B3">
            <w:pPr>
              <w:suppressAutoHyphens/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</w:pPr>
            <w:r w:rsidRPr="008C115F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Moderator: dr Małgorzata Niemkiewicz </w:t>
            </w:r>
            <w:r w:rsidRPr="008C115F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>– Sekretarz Zarządu Caritas Archidiecezji Gdańskiej – członek Komitetu Sterującego OWES</w:t>
            </w:r>
          </w:p>
          <w:p w14:paraId="418E6050" w14:textId="77777777" w:rsidR="00DB7602" w:rsidRPr="001D32B3" w:rsidRDefault="00DB7602" w:rsidP="00DB3AA8">
            <w:pPr>
              <w:numPr>
                <w:ilvl w:val="0"/>
                <w:numId w:val="40"/>
              </w:numPr>
              <w:suppressAutoHyphens/>
              <w:spacing w:before="80" w:after="0" w:line="240" w:lineRule="auto"/>
              <w:ind w:left="357"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Rola samorządu w tworzeniu dobrego klimatu dla rozwoju ekonomii społecznej – model kartuski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warsztat z udziałem: Bogdan Łapa – wice Starosta kartuski, Aleksandra Bobrowska - Starostwo Powiatowe Kartuzy, Mirosława Gruba – Gminny Ośrodek Pomocy Społecznej Kartuzy, Tadeusz </w:t>
            </w:r>
            <w:proofErr w:type="spellStart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Podymiak</w:t>
            </w:r>
            <w:proofErr w:type="spellEnd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Prezes Fundacji Edukacji i Działań Społecznych Kartuzy.</w:t>
            </w:r>
          </w:p>
          <w:p w14:paraId="0E11C2D2" w14:textId="77777777" w:rsidR="00DB7602" w:rsidRPr="008C115F" w:rsidRDefault="00DB7602" w:rsidP="001D32B3">
            <w:pPr>
              <w:suppressAutoHyphens/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</w:pPr>
            <w:r w:rsidRPr="008C115F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Moderator: Mateusz Szulc</w:t>
            </w:r>
            <w:r w:rsidRPr="008C115F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 xml:space="preserve"> </w:t>
            </w:r>
            <w:r w:rsidRPr="008C115F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 - Dyrektor </w:t>
            </w:r>
            <w:r w:rsidRPr="008C115F">
              <w:rPr>
                <w:rFonts w:asciiTheme="minorHAnsi" w:eastAsiaTheme="minorEastAsia" w:hAnsiTheme="minorHAnsi" w:cs="Arial"/>
                <w:bCs/>
                <w:sz w:val="20"/>
                <w:szCs w:val="20"/>
                <w:lang w:eastAsia="pl-PL"/>
              </w:rPr>
              <w:t>Wydziału Strategii i Rozwoju Powiatu</w:t>
            </w:r>
            <w:r w:rsidRPr="008C115F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8C115F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>Starostwo Powiatowe Kartuzy.</w:t>
            </w:r>
          </w:p>
          <w:p w14:paraId="5A6B9907" w14:textId="61B20AE0" w:rsidR="00DB7602" w:rsidRPr="001D32B3" w:rsidRDefault="00DB7602" w:rsidP="00DB3AA8">
            <w:pPr>
              <w:numPr>
                <w:ilvl w:val="0"/>
                <w:numId w:val="40"/>
              </w:numPr>
              <w:suppressAutoHyphens/>
              <w:spacing w:before="80" w:after="0" w:line="240" w:lineRule="auto"/>
              <w:ind w:left="357"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Podmioty ekonomii społecznej jako kreatorzy miejsc pracy dla osób niepełnosprawnych - model wielkopolski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 w oparciu o współpracę z biznesem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warsztat z udziałem: Przemysław Piechocki – Prezes Stowarzyszenia Na Rzecz Spółdzielni Socjalnych, Zbigniew Prałat – Stowarzyszenie Na Rzecz Spółdzielni Socjalnych, Han</w:t>
            </w:r>
            <w:r w:rsid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n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a Gałusa – Specjalista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ds. doradztwa biznesowego OWES,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Prezes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Saint Gobain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Polska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, Piotr Harhaj - Kierownik Zespołu ds. wsparcia seniorów i osób niepełnosprawnych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w Gdyni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.</w:t>
            </w:r>
          </w:p>
          <w:p w14:paraId="6CDA77DC" w14:textId="77777777" w:rsidR="00DB7602" w:rsidRPr="008C115F" w:rsidRDefault="00DB7602" w:rsidP="001D32B3">
            <w:pPr>
              <w:suppressAutoHyphens/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color w:val="FF0000"/>
                <w:sz w:val="20"/>
                <w:szCs w:val="20"/>
                <w:lang w:eastAsia="ar-SA"/>
              </w:rPr>
            </w:pPr>
            <w:r w:rsidRPr="008C115F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Moderator: Piotr </w:t>
            </w:r>
            <w:proofErr w:type="spellStart"/>
            <w:r w:rsidRPr="008C115F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Wołkowiński</w:t>
            </w:r>
            <w:proofErr w:type="spellEnd"/>
            <w:r w:rsidRPr="008C115F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 xml:space="preserve"> – pełnomocnik GOM ds. ekonomii społecznej.  </w:t>
            </w:r>
          </w:p>
          <w:p w14:paraId="7465D4D2" w14:textId="17346DB3" w:rsidR="00DB7602" w:rsidRPr="004F5E3F" w:rsidRDefault="00DB7602" w:rsidP="00DB3AA8">
            <w:pPr>
              <w:numPr>
                <w:ilvl w:val="0"/>
                <w:numId w:val="40"/>
              </w:numPr>
              <w:suppressAutoHyphens/>
              <w:spacing w:before="80" w:after="0" w:line="240" w:lineRule="auto"/>
              <w:ind w:left="357" w:hanging="357"/>
              <w:jc w:val="both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Współpraca samorządu z NGO 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- model gdyński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warsztat z udziałem: </w:t>
            </w:r>
            <w:r w:rsidRPr="004F5E3F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Michał Guć – wice Prezydent Gdyni</w:t>
            </w:r>
            <w:r w:rsidR="009C7F3C">
              <w:rPr>
                <w:rStyle w:val="Odwoanieprzypisudolnego"/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footnoteReference w:id="2"/>
            </w:r>
            <w:r w:rsidRPr="002C32FE">
              <w:rPr>
                <w:rFonts w:asciiTheme="minorHAnsi" w:eastAsia="Times New Roman" w:hAnsiTheme="minorHAnsi" w:cs="Arial"/>
                <w:sz w:val="16"/>
                <w:szCs w:val="16"/>
                <w:lang w:eastAsia="ar-SA"/>
              </w:rPr>
              <w:t xml:space="preserve">,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Wojciech </w:t>
            </w:r>
            <w:proofErr w:type="spellStart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Girucki</w:t>
            </w:r>
            <w:proofErr w:type="spellEnd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Prezes Gdyńskiej Spółdzielni socjalnej „Razem”,</w:t>
            </w:r>
            <w:r>
              <w:t xml:space="preserve"> </w:t>
            </w:r>
            <w:r w:rsidRPr="004F5E3F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Katarzyna Stec – Z-ca Dyrektora MOPS ds.</w:t>
            </w:r>
            <w:r w:rsidR="009C7F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4F5E3F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wsparcia osób </w:t>
            </w:r>
            <w:r w:rsidR="009C7F3C" w:rsidRPr="004F5E3F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starszych</w:t>
            </w:r>
            <w:r w:rsidRPr="004F5E3F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i niepełnosprawnych</w:t>
            </w:r>
            <w:r w:rsidR="002C32FE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, Jarosław Józefczyk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-</w:t>
            </w:r>
            <w:r w:rsidR="002C32FE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Z-ca D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yr</w:t>
            </w:r>
            <w:r w:rsidR="002C32FE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ektora</w:t>
            </w:r>
            <w:r w:rsidRPr="004F5E3F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 </w:t>
            </w:r>
            <w:r w:rsidRPr="004F5E3F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MOPS</w:t>
            </w:r>
            <w:r w:rsidR="002C32FE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ds. spraw os. bezdomnych i rynku pracy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</w:p>
          <w:p w14:paraId="0D5E2E56" w14:textId="01A27155" w:rsidR="00DB7602" w:rsidRPr="004F5E3F" w:rsidRDefault="00DB7602" w:rsidP="004F5E3F">
            <w:pPr>
              <w:suppressAutoHyphens/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</w:pPr>
            <w:r w:rsidRPr="004F5E3F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Moderator: Joanna Urbańska </w:t>
            </w:r>
            <w:r w:rsidRPr="004F5E3F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>– mentor biznesowy OWES</w:t>
            </w:r>
          </w:p>
          <w:p w14:paraId="712444EC" w14:textId="77777777" w:rsidR="00DB7602" w:rsidRPr="001D32B3" w:rsidRDefault="00DB7602" w:rsidP="00DB3AA8">
            <w:pPr>
              <w:numPr>
                <w:ilvl w:val="0"/>
                <w:numId w:val="40"/>
              </w:numPr>
              <w:suppressAutoHyphens/>
              <w:spacing w:before="80" w:after="0" w:line="240" w:lineRule="auto"/>
              <w:ind w:left="357"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Sieciowanie i organizowanie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się na rzecz rozwoju - klaster p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odmiotów ekonomii społecznej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warsztat z udziałem: Zbigniew Canowiecki – Prezes Zarządu Organizacji Pracodawcy Pomorza, Aleksandra Harasiuk – animator klastra PES OWES.</w:t>
            </w:r>
          </w:p>
          <w:p w14:paraId="17750DF8" w14:textId="77777777" w:rsidR="00DB7602" w:rsidRPr="008C115F" w:rsidRDefault="00DB7602" w:rsidP="001D32B3">
            <w:pPr>
              <w:suppressAutoHyphens/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</w:pPr>
            <w:r w:rsidRPr="008C115F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Moderator: Jerzy Boczoń</w:t>
            </w:r>
            <w:r w:rsidRPr="008C115F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 xml:space="preserve"> – Prezes Fundacji Regionalne Centrum Informacji i Wspomagania Organizacji Pozarządowych.  </w:t>
            </w:r>
          </w:p>
          <w:p w14:paraId="00A59CDE" w14:textId="4E4194D8" w:rsidR="00DB7602" w:rsidRPr="001D32B3" w:rsidRDefault="00DB7602" w:rsidP="00FF013C">
            <w:pPr>
              <w:numPr>
                <w:ilvl w:val="0"/>
                <w:numId w:val="40"/>
              </w:numPr>
              <w:spacing w:before="80" w:after="0" w:line="240" w:lineRule="auto"/>
              <w:ind w:left="357" w:hanging="357"/>
              <w:contextualSpacing/>
              <w:rPr>
                <w:rFonts w:asciiTheme="minorHAnsi" w:eastAsiaTheme="minorEastAsia" w:hAnsiTheme="minorHAnsi" w:cs="Arial"/>
                <w:sz w:val="24"/>
                <w:szCs w:val="24"/>
                <w:lang w:eastAsia="pl-PL"/>
              </w:rPr>
            </w:pPr>
            <w:r w:rsidRPr="001D32B3">
              <w:rPr>
                <w:rFonts w:asciiTheme="minorHAnsi" w:eastAsiaTheme="minorEastAsia" w:hAnsiTheme="minorHAnsi" w:cs="Arial"/>
                <w:b/>
                <w:sz w:val="24"/>
                <w:szCs w:val="24"/>
                <w:lang w:eastAsia="pl-PL"/>
              </w:rPr>
              <w:t>Społeczni i przedsię</w:t>
            </w:r>
            <w:r>
              <w:rPr>
                <w:rFonts w:asciiTheme="minorHAnsi" w:eastAsiaTheme="minorEastAsia" w:hAnsiTheme="minorHAnsi" w:cs="Arial"/>
                <w:b/>
                <w:sz w:val="24"/>
                <w:szCs w:val="24"/>
                <w:lang w:eastAsia="pl-PL"/>
              </w:rPr>
              <w:t>biorczy – model ekonomizacji NGO</w:t>
            </w:r>
            <w:r w:rsidRPr="001D32B3">
              <w:rPr>
                <w:rFonts w:asciiTheme="minorHAnsi" w:eastAsiaTheme="minorEastAsia" w:hAnsiTheme="minorHAnsi" w:cs="Arial"/>
                <w:b/>
                <w:sz w:val="24"/>
                <w:szCs w:val="24"/>
                <w:lang w:eastAsia="pl-PL"/>
              </w:rPr>
              <w:t xml:space="preserve"> – Gdańska Fundacja Innowacji Społecznych</w:t>
            </w:r>
            <w:r w:rsidRPr="001D32B3">
              <w:rPr>
                <w:rFonts w:asciiTheme="minorHAnsi" w:eastAsiaTheme="minorEastAsia" w:hAnsiTheme="minorHAnsi" w:cs="Arial"/>
                <w:sz w:val="24"/>
                <w:szCs w:val="24"/>
                <w:lang w:eastAsia="pl-PL"/>
              </w:rPr>
              <w:t xml:space="preserve"> – warsztat z udziałem: Marianna Sitek-Wróblewska Prezes GFIS</w:t>
            </w:r>
            <w:r w:rsidR="009C7F3C">
              <w:rPr>
                <w:rFonts w:asciiTheme="minorHAnsi" w:eastAsiaTheme="minorEastAsia" w:hAnsiTheme="minorHAnsi" w:cs="Arial"/>
                <w:sz w:val="24"/>
                <w:szCs w:val="24"/>
                <w:lang w:eastAsia="pl-PL"/>
              </w:rPr>
              <w:t>.</w:t>
            </w:r>
          </w:p>
          <w:p w14:paraId="3E6B9919" w14:textId="2AD64B68" w:rsidR="00DB7602" w:rsidRPr="004F5E3F" w:rsidRDefault="00DB7602" w:rsidP="001D32B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  <w:r w:rsidRPr="001D32B3">
              <w:rPr>
                <w:rFonts w:asciiTheme="minorHAnsi" w:eastAsiaTheme="minorEastAsia" w:hAnsiTheme="minorHAnsi" w:cstheme="minorBidi"/>
                <w:sz w:val="24"/>
                <w:szCs w:val="24"/>
                <w:lang w:eastAsia="pl-PL"/>
              </w:rPr>
              <w:t xml:space="preserve">       </w:t>
            </w:r>
            <w:r w:rsidRPr="004F5E3F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pl-PL"/>
              </w:rPr>
              <w:t>Moderator: Magdalena Skiba</w:t>
            </w:r>
            <w:r w:rsidR="002C32FE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 xml:space="preserve"> – Kierownik Referatu </w:t>
            </w:r>
            <w:r w:rsidRPr="004F5E3F"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  <w:t>Współpracy, Urząd Miasta Gdańska.</w:t>
            </w:r>
          </w:p>
          <w:p w14:paraId="40DD30EB" w14:textId="266E1AD9" w:rsidR="00DB7602" w:rsidRPr="001D32B3" w:rsidRDefault="00DB7602" w:rsidP="00FF013C">
            <w:pPr>
              <w:numPr>
                <w:ilvl w:val="0"/>
                <w:numId w:val="40"/>
              </w:numPr>
              <w:suppressAutoHyphens/>
              <w:spacing w:before="80" w:after="0" w:line="240" w:lineRule="auto"/>
              <w:ind w:left="357"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Spółdzielnia socjalna jako odpowiedzialny przedsiębiorca społeczny – przykłady Spółdzielni socjalnych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warsztat z udziałem: Mich</w:t>
            </w:r>
            <w:r w:rsidR="00CC7614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ał Wagner – Prezes Spółdzielni S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ocjalnej 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„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Studio </w:t>
            </w:r>
            <w:proofErr w:type="spellStart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Effe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c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t</w:t>
            </w:r>
            <w:proofErr w:type="spellEnd"/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”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, </w:t>
            </w:r>
            <w:r w:rsid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Katarzyna </w:t>
            </w:r>
            <w:proofErr w:type="spellStart"/>
            <w:r w:rsid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Littwin</w:t>
            </w:r>
            <w:proofErr w:type="spellEnd"/>
            <w:r w:rsid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- Dyrektor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Gdańskiej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Spółd</w:t>
            </w:r>
            <w:r w:rsidR="00FF3EAB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zielni S</w:t>
            </w:r>
            <w:r w:rsid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ocjalnej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,</w:t>
            </w:r>
            <w:r w:rsidRPr="001D32B3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Krzysztof Cybulski – Prezes S</w:t>
            </w:r>
            <w:r w:rsidR="00CC7614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półdzielni S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ocjalnej 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„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Krąg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”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, Bogumi</w:t>
            </w:r>
            <w:r w:rsid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ła Gałek-Bartnikowska - Prezes S</w:t>
            </w:r>
            <w:r w:rsidR="00CC7614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półdzielni S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ocjalnej 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„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Wróć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”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.</w:t>
            </w:r>
          </w:p>
          <w:p w14:paraId="00AA833D" w14:textId="148D5753" w:rsidR="00DB7602" w:rsidRPr="009C7F3C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     </w:t>
            </w:r>
            <w:r w:rsidRPr="009C7F3C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Moderator: Szymon Faliszewski – </w:t>
            </w:r>
            <w:r w:rsidRPr="009C7F3C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>mentor biznesowy OWES.</w:t>
            </w:r>
          </w:p>
          <w:p w14:paraId="287962CD" w14:textId="4A56095D" w:rsidR="00DB7602" w:rsidRPr="001D32B3" w:rsidRDefault="00DB7602" w:rsidP="00FF013C">
            <w:pPr>
              <w:numPr>
                <w:ilvl w:val="0"/>
                <w:numId w:val="40"/>
              </w:numPr>
              <w:suppressAutoHyphens/>
              <w:spacing w:before="80" w:after="0" w:line="240" w:lineRule="auto"/>
              <w:ind w:left="357"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lastRenderedPageBreak/>
              <w:t>Między misją społeczną, a rynkową koncepcją biznesową - model chojnicki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między pomocą a zatrudnieniem: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warsztat z udziałem: </w:t>
            </w:r>
            <w:r w:rsidR="00723C8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Marek Pestka – Prezes Chojnickiej Spółdzielni socjalnej</w:t>
            </w:r>
            <w:r w:rsidRP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i Zakład Pracy Chronionej w Chojnicach,</w:t>
            </w:r>
            <w:r w:rsidRPr="00E879AB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 </w:t>
            </w:r>
            <w:r w:rsidRPr="0060699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Fundacja 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„</w:t>
            </w:r>
            <w:r w:rsidRPr="0060699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Sprawni Inaczej</w:t>
            </w:r>
            <w:r w:rsidR="00FF013C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”</w:t>
            </w:r>
            <w:r w:rsidRPr="0060699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Justyna Rogińska, Karolina Mikołajewska-Bożka.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</w:p>
          <w:p w14:paraId="6F0272A1" w14:textId="7609642B" w:rsidR="00DB7602" w:rsidRPr="00301868" w:rsidRDefault="00DB7602" w:rsidP="001D32B3">
            <w:pPr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 w:rsidRPr="001D32B3">
              <w:rPr>
                <w:rFonts w:asciiTheme="minorHAnsi" w:eastAsiaTheme="minorEastAsia" w:hAnsiTheme="minorHAnsi" w:cs="Arial"/>
                <w:sz w:val="24"/>
                <w:szCs w:val="24"/>
                <w:lang w:eastAsia="pl-PL"/>
              </w:rPr>
              <w:t xml:space="preserve">       </w:t>
            </w:r>
            <w:r w:rsidRPr="00301868">
              <w:rPr>
                <w:rFonts w:asciiTheme="minorHAnsi" w:eastAsiaTheme="minorEastAsia" w:hAnsiTheme="minorHAnsi" w:cs="Arial"/>
                <w:b/>
                <w:sz w:val="20"/>
                <w:szCs w:val="20"/>
                <w:lang w:eastAsia="pl-PL"/>
              </w:rPr>
              <w:t>Moderator: Agnieszka Ossowska</w:t>
            </w:r>
            <w:r w:rsidRPr="00301868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 – Specjalista ds. procesu  edukacyjnego OWES.</w:t>
            </w:r>
          </w:p>
          <w:p w14:paraId="4BF478EF" w14:textId="544125EA" w:rsidR="00DB7602" w:rsidRPr="001D32B3" w:rsidRDefault="00C453F6" w:rsidP="00FF013C">
            <w:pPr>
              <w:numPr>
                <w:ilvl w:val="0"/>
                <w:numId w:val="40"/>
              </w:numPr>
              <w:suppressAutoHyphens/>
              <w:spacing w:before="80" w:after="0" w:line="240" w:lineRule="auto"/>
              <w:ind w:left="357"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Rola instytucji wsparcia eS</w:t>
            </w:r>
            <w:r w:rsidR="00DB7602"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 w rozwoju podmiotów ekonomii społecznej</w:t>
            </w:r>
            <w:r w:rsidR="00DB7602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warsztat z udziałem: </w:t>
            </w:r>
            <w:r w:rsidR="00DB7602" w:rsidRPr="001C7551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Katarzyna </w:t>
            </w:r>
            <w:proofErr w:type="spellStart"/>
            <w:r w:rsidR="00DB7602" w:rsidRPr="001C7551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Weremko</w:t>
            </w:r>
            <w:proofErr w:type="spellEnd"/>
            <w:r w:rsidR="00DB7602" w:rsidRPr="001C7551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</w:t>
            </w:r>
            <w:r w:rsidR="00DB7602" w:rsidRPr="001D32B3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DB7602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zastępca Dyrektora Regionalnego Ośrodka Polityki Społecznej, Agata </w:t>
            </w:r>
            <w:proofErr w:type="spellStart"/>
            <w:r w:rsidR="00DB7602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Chrul</w:t>
            </w:r>
            <w:proofErr w:type="spellEnd"/>
            <w:r w:rsidR="00DB7602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Główny Specjalista ROPS,</w:t>
            </w:r>
            <w:r w:rsidR="00DB7602" w:rsidRPr="001D32B3"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DB7602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Agnieszka Duda – Kierownik OWES Słupsk.</w:t>
            </w:r>
          </w:p>
          <w:p w14:paraId="5B1ED680" w14:textId="16B181BF" w:rsidR="00DB7602" w:rsidRPr="001D32B3" w:rsidRDefault="00DB7602" w:rsidP="00606990">
            <w:pPr>
              <w:suppressAutoHyphens/>
              <w:spacing w:after="0" w:line="240" w:lineRule="auto"/>
              <w:ind w:left="360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301868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 xml:space="preserve">Moderator: Agnieszka </w:t>
            </w:r>
            <w:proofErr w:type="spellStart"/>
            <w:r w:rsidRPr="00301868">
              <w:rPr>
                <w:rFonts w:asciiTheme="minorHAnsi" w:eastAsia="Times New Roman" w:hAnsiTheme="minorHAnsi" w:cs="Arial"/>
                <w:b/>
                <w:sz w:val="20"/>
                <w:szCs w:val="20"/>
                <w:lang w:eastAsia="ar-SA"/>
              </w:rPr>
              <w:t>Chomiuk</w:t>
            </w:r>
            <w:proofErr w:type="spellEnd"/>
            <w:r w:rsidRPr="00301868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 xml:space="preserve"> – Kierownik OWES Dobra Robota</w:t>
            </w:r>
          </w:p>
        </w:tc>
      </w:tr>
      <w:tr w:rsidR="00DB7602" w:rsidRPr="001D32B3" w14:paraId="5285E759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AE88F" w14:textId="77777777" w:rsidR="00DB7602" w:rsidRPr="001D32B3" w:rsidRDefault="00DB7602" w:rsidP="00FF013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lastRenderedPageBreak/>
              <w:t>18.30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6FA6" w14:textId="15BDAC8F" w:rsidR="006978F8" w:rsidRPr="006978F8" w:rsidRDefault="006978F8" w:rsidP="006978F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6978F8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Kolacja z niespodzianką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 muzyczną</w:t>
            </w:r>
          </w:p>
          <w:p w14:paraId="4EA12455" w14:textId="76D063E8" w:rsidR="00DB7602" w:rsidRPr="001D32B3" w:rsidRDefault="002C32FE" w:rsidP="00C453F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4F5E3F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Pomorski Park </w:t>
            </w:r>
            <w:r w:rsidR="00C453F6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Naukowo-Technologiczny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,</w:t>
            </w:r>
            <w:r w:rsidRPr="004F5E3F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DB7602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Gdynia</w:t>
            </w:r>
          </w:p>
        </w:tc>
      </w:tr>
      <w:tr w:rsidR="00DB7602" w:rsidRPr="001D32B3" w14:paraId="03838355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091EFD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Dzień II</w:t>
            </w:r>
          </w:p>
          <w:p w14:paraId="56F6D20F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7 listopada 2014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548A2A6" w14:textId="77777777" w:rsidR="00DB7602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Ekonomia społeczna – szanse i wyzwania</w:t>
            </w:r>
          </w:p>
          <w:p w14:paraId="55E576EB" w14:textId="13AC2F8B" w:rsidR="009B2270" w:rsidRPr="001D32B3" w:rsidRDefault="009B2270" w:rsidP="00F155A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Europejskie Centrum Solidarności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, Pl</w:t>
            </w:r>
            <w:r w:rsidR="006978F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Solidarności</w:t>
            </w:r>
            <w:r w:rsidR="006A4E1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="00F155A8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, </w:t>
            </w:r>
            <w:r w:rsidRPr="00DB7602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Gdańsk</w:t>
            </w:r>
          </w:p>
        </w:tc>
      </w:tr>
      <w:tr w:rsidR="00DB7602" w:rsidRPr="001D32B3" w14:paraId="00702255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2112B" w14:textId="1603B81F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9:00</w:t>
            </w:r>
            <w:r w:rsid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-</w:t>
            </w:r>
            <w:r w:rsid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9.20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7B200" w14:textId="0501413F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Powitanie uczestników i podsumowanie warsztatów „Na styku światów…”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wystąpienia moderatorów grup</w:t>
            </w:r>
          </w:p>
        </w:tc>
      </w:tr>
      <w:tr w:rsidR="00DB7602" w:rsidRPr="001D32B3" w14:paraId="3C838E66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1D524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9.20 - 9.40</w:t>
            </w:r>
          </w:p>
          <w:p w14:paraId="3ABAC41C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2390B" w14:textId="18274F73" w:rsidR="00DB7602" w:rsidRPr="001D32B3" w:rsidRDefault="00DB7602" w:rsidP="00C453F6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Strategia rozwoju systemu wsparcia ekonomii społecznej w Polsce: Jaka przyszłość dla przedsiębiorstw społecznych?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- </w:t>
            </w:r>
            <w:r w:rsidRP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Krzysztof Więckiewicz</w:t>
            </w:r>
            <w:r w:rsidR="00C453F6">
              <w:rPr>
                <w:rStyle w:val="Odwoanieprzypisudolnego"/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footnoteReference w:id="3"/>
            </w:r>
            <w:r w:rsidRP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- Dyrektor Departamentu Pożytku Publicznego w Ministerstwie Pracy i Polityki Społecznej</w:t>
            </w:r>
          </w:p>
        </w:tc>
      </w:tr>
      <w:tr w:rsidR="00DB7602" w:rsidRPr="001D32B3" w14:paraId="292F5126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AB0CE" w14:textId="77777777" w:rsidR="00DB7602" w:rsidRPr="001D32B3" w:rsidRDefault="00DB7602" w:rsidP="00FF013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9:40- 10.40</w:t>
            </w:r>
          </w:p>
          <w:p w14:paraId="355D88D5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71D7B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Ekonomia społeczna w perspektywie nowych dokumentów programowych/ Strategia, finansowanie i organizacja wsparcia ekonomii społecznej w nowej perspektywie finansowania 2014 – 2020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– Urząd Marszałkowski Województwa Pomorskiego</w:t>
            </w:r>
          </w:p>
          <w:p w14:paraId="0912EA2D" w14:textId="77777777" w:rsidR="00DB7602" w:rsidRPr="00C453F6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ar-SA"/>
              </w:rPr>
            </w:pPr>
            <w:r w:rsidRPr="00C453F6">
              <w:rPr>
                <w:rFonts w:asciiTheme="minorHAnsi" w:eastAsia="Times New Roman" w:hAnsiTheme="minorHAnsi" w:cs="Arial"/>
                <w:b/>
                <w:sz w:val="24"/>
                <w:szCs w:val="24"/>
                <w:u w:val="single"/>
                <w:lang w:eastAsia="ar-SA"/>
              </w:rPr>
              <w:t>Panel dyskusyjny:</w:t>
            </w:r>
          </w:p>
          <w:p w14:paraId="35AE88CE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Krystyna Dominiczak - Dyrektor Regionalnego Ośrodka Polityki Społecznej </w:t>
            </w:r>
          </w:p>
          <w:p w14:paraId="03C3131E" w14:textId="658523A5" w:rsidR="00DB7602" w:rsidRPr="00606990" w:rsidRDefault="00C453F6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Joanna Witkowska - </w:t>
            </w:r>
            <w:r w:rsidR="00DB7602" w:rsidRPr="0060699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Dyrektor Departamentu Europejskiego Funduszu Społecznego</w:t>
            </w:r>
          </w:p>
          <w:p w14:paraId="23730F7F" w14:textId="79292852" w:rsidR="00DB7602" w:rsidRPr="009B2270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Radomir Matczak - Dyrektor Departament Rozwoju Regionalnego i </w:t>
            </w:r>
            <w:r w:rsidR="00C453F6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Przestrzennego</w:t>
            </w:r>
            <w:r w:rsidR="00C453F6">
              <w:rPr>
                <w:rStyle w:val="Odwoanieprzypisudolnego"/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footnoteReference w:id="4"/>
            </w:r>
          </w:p>
        </w:tc>
      </w:tr>
      <w:tr w:rsidR="00DB7602" w:rsidRPr="001D32B3" w14:paraId="04CACFD2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8F31A" w14:textId="06C4F07A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10.40</w:t>
            </w:r>
            <w:r w:rsid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-</w:t>
            </w:r>
            <w:r w:rsid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2ED2E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Przerwa kawowa</w:t>
            </w:r>
          </w:p>
        </w:tc>
      </w:tr>
      <w:tr w:rsidR="00DB7602" w:rsidRPr="001D32B3" w14:paraId="063FCF07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36F19" w14:textId="209616AD" w:rsidR="00DB7602" w:rsidRPr="001D32B3" w:rsidRDefault="009B2270" w:rsidP="009B227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11.10 - 11.</w:t>
            </w:r>
            <w:r w:rsidR="00DB7602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30</w:t>
            </w:r>
          </w:p>
          <w:p w14:paraId="7A19FAAE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2D4EE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Dobra Robota na Pomorzu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- film o rozwoju </w:t>
            </w:r>
            <w:proofErr w:type="spellStart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eS</w:t>
            </w:r>
            <w:proofErr w:type="spellEnd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w obszarze OWES „Dobra Robota”</w:t>
            </w:r>
          </w:p>
        </w:tc>
      </w:tr>
      <w:tr w:rsidR="00DB7602" w:rsidRPr="001D32B3" w14:paraId="1EE389EB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03F4" w14:textId="393DE24E" w:rsidR="00DB7602" w:rsidRPr="001D32B3" w:rsidRDefault="009B2270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11.30 - </w:t>
            </w:r>
            <w:r w:rsidR="00DB7602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7B42" w14:textId="4988486F" w:rsidR="00DB7602" w:rsidRPr="006A4E13" w:rsidRDefault="00B847EE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C453F6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Uwarunkowania, szanse, pespektywy </w:t>
            </w:r>
            <w:r w:rsidR="000665CA" w:rsidRPr="00C453F6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–</w:t>
            </w:r>
            <w:r w:rsidRPr="00C453F6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 </w:t>
            </w:r>
            <w:r w:rsidR="000665CA" w:rsidRPr="00C453F6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nowe podmioty na rynku ekonomii społecznej </w:t>
            </w:r>
          </w:p>
          <w:p w14:paraId="073F8818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Marek Gaweł – Prezes Spółdzielni socjalnej </w:t>
            </w:r>
            <w:proofErr w:type="spellStart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M@rina</w:t>
            </w:r>
            <w:proofErr w:type="spellEnd"/>
          </w:p>
          <w:p w14:paraId="2B54B099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Jan Piotrowski - Spółdzielnia socjalna </w:t>
            </w:r>
            <w:proofErr w:type="spellStart"/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Overhead</w:t>
            </w:r>
            <w:proofErr w:type="spellEnd"/>
          </w:p>
          <w:p w14:paraId="6B07BA0B" w14:textId="77777777" w:rsidR="00DB7602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Dominika Blok - Spółdzielnia socjalna Pasja</w:t>
            </w:r>
          </w:p>
          <w:p w14:paraId="3A9B21F7" w14:textId="434B8679" w:rsidR="00B847EE" w:rsidRPr="001D32B3" w:rsidRDefault="00B847EE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Krystian Wołowski – </w:t>
            </w:r>
            <w:r w:rsidR="00C453F6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Spółdzielnia socjalna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Dwie Zmiany</w:t>
            </w:r>
          </w:p>
          <w:p w14:paraId="261607AE" w14:textId="6614B408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Spółdzielnia socjalna Stegna Serwis</w:t>
            </w:r>
          </w:p>
        </w:tc>
      </w:tr>
      <w:tr w:rsidR="00DB7602" w:rsidRPr="001D32B3" w14:paraId="368BA5F9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CE92" w14:textId="6C72C4FD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12.00</w:t>
            </w:r>
            <w:r w:rsid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-</w:t>
            </w:r>
            <w:r w:rsid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12.30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7747C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Przerwa kawowa</w:t>
            </w:r>
          </w:p>
        </w:tc>
      </w:tr>
      <w:tr w:rsidR="00DB7602" w:rsidRPr="001D32B3" w14:paraId="4DB1EE71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B1B26" w14:textId="3C2ECEF1" w:rsidR="00DB7602" w:rsidRPr="001D32B3" w:rsidRDefault="00DB7602" w:rsidP="009B227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12.30</w:t>
            </w:r>
            <w:r w:rsidR="009B2270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- 13.30</w:t>
            </w:r>
          </w:p>
          <w:p w14:paraId="75FD4489" w14:textId="77777777" w:rsidR="00DB7602" w:rsidRPr="001D32B3" w:rsidRDefault="00DB7602" w:rsidP="001D32B3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383C1" w14:textId="532F289A" w:rsidR="00DB7602" w:rsidRPr="001D32B3" w:rsidRDefault="00DB7602" w:rsidP="006A4E1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lastRenderedPageBreak/>
              <w:t xml:space="preserve">Debata oksfordzka: </w:t>
            </w:r>
            <w:r w:rsidR="00E27AA9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Czy ekonomia społeczna może od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g</w:t>
            </w:r>
            <w:r w:rsidR="00E27AA9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ryw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 xml:space="preserve">ać znaczącą rolę w </w:t>
            </w: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lastRenderedPageBreak/>
              <w:t>rozwoju lokalnym?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="0072054F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prowadzenie </w:t>
            </w:r>
            <w:r w:rsidR="006A4E1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–</w:t>
            </w:r>
            <w:r w:rsidR="0072054F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</w:t>
            </w:r>
            <w:r w:rsidR="00C453F6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Piotr </w:t>
            </w:r>
            <w:proofErr w:type="spellStart"/>
            <w:r w:rsidR="00C453F6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Ś</w:t>
            </w:r>
            <w:r w:rsidR="006A4E1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wiąc</w:t>
            </w:r>
            <w:proofErr w:type="spellEnd"/>
            <w:r w:rsidR="006A4E1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, redaktor TVP Gdańsk</w:t>
            </w:r>
            <w:bookmarkStart w:id="0" w:name="_GoBack"/>
            <w:bookmarkEnd w:id="0"/>
          </w:p>
        </w:tc>
      </w:tr>
      <w:tr w:rsidR="00DB7602" w:rsidRPr="001D32B3" w14:paraId="4F439BEB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54290" w14:textId="71DEA667" w:rsidR="00DB7602" w:rsidRPr="001D32B3" w:rsidRDefault="009B2270" w:rsidP="009B2270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lastRenderedPageBreak/>
              <w:t xml:space="preserve">13.30 - </w:t>
            </w:r>
            <w:r w:rsidR="00DB7602"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75C2A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  <w:t>Społecznie odpowiedzialne terytorium – podsumowanie</w:t>
            </w: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 konferencji, wnioski i rekomendacje:</w:t>
            </w:r>
          </w:p>
          <w:p w14:paraId="3F878688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Kluczowi prelegenci, członkowie Komitetu Sterującego OWES</w:t>
            </w:r>
          </w:p>
        </w:tc>
      </w:tr>
      <w:tr w:rsidR="00DB7602" w:rsidRPr="001D32B3" w14:paraId="78406114" w14:textId="77777777" w:rsidTr="00DB7602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6C7F" w14:textId="77777777" w:rsidR="00DB7602" w:rsidRPr="001D32B3" w:rsidRDefault="00DB7602" w:rsidP="001D32B3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3414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  <w:r w:rsidRPr="001D32B3"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  <w:t xml:space="preserve">Lunch </w:t>
            </w:r>
          </w:p>
          <w:p w14:paraId="5416CB7D" w14:textId="77777777" w:rsidR="00DB7602" w:rsidRPr="001D32B3" w:rsidRDefault="00DB7602" w:rsidP="001D32B3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ar-SA"/>
              </w:rPr>
            </w:pPr>
          </w:p>
        </w:tc>
      </w:tr>
    </w:tbl>
    <w:p w14:paraId="19C30E37" w14:textId="77777777" w:rsidR="001D32B3" w:rsidRPr="001D32B3" w:rsidRDefault="001D32B3" w:rsidP="001D32B3">
      <w:pPr>
        <w:spacing w:after="0" w:line="240" w:lineRule="auto"/>
        <w:rPr>
          <w:rFonts w:asciiTheme="minorHAnsi" w:eastAsiaTheme="minorEastAsia" w:hAnsiTheme="minorHAnsi" w:cs="Arial"/>
          <w:sz w:val="20"/>
          <w:szCs w:val="20"/>
          <w:lang w:eastAsia="pl-PL"/>
        </w:rPr>
      </w:pPr>
    </w:p>
    <w:p w14:paraId="6B051CF5" w14:textId="77777777" w:rsidR="001D32B3" w:rsidRPr="001D32B3" w:rsidRDefault="001D32B3" w:rsidP="001D32B3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pl-PL"/>
        </w:rPr>
      </w:pPr>
    </w:p>
    <w:p w14:paraId="3E34E00F" w14:textId="77777777" w:rsidR="00927409" w:rsidRDefault="00927409" w:rsidP="00DC11D4">
      <w:pPr>
        <w:jc w:val="both"/>
      </w:pPr>
    </w:p>
    <w:sectPr w:rsidR="00927409" w:rsidSect="000B2234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9A99" w14:textId="77777777" w:rsidR="00CB53DF" w:rsidRDefault="00CB53DF" w:rsidP="00476D44">
      <w:pPr>
        <w:spacing w:after="0" w:line="240" w:lineRule="auto"/>
      </w:pPr>
      <w:r>
        <w:separator/>
      </w:r>
    </w:p>
  </w:endnote>
  <w:endnote w:type="continuationSeparator" w:id="0">
    <w:p w14:paraId="3D899966" w14:textId="77777777" w:rsidR="00CB53DF" w:rsidRDefault="00CB53DF" w:rsidP="0047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24AE" w14:textId="77777777" w:rsidR="00B847EE" w:rsidRPr="001F1BEA" w:rsidRDefault="00B847EE" w:rsidP="001F1BEA">
    <w:pPr>
      <w:pStyle w:val="Stopka"/>
      <w:rPr>
        <w:noProof/>
        <w:lang w:eastAsia="pl-PL"/>
      </w:rPr>
    </w:pPr>
  </w:p>
  <w:p w14:paraId="285DFE0E" w14:textId="77777777" w:rsidR="00B847EE" w:rsidRDefault="00B84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65314" w14:textId="77777777" w:rsidR="00CB53DF" w:rsidRDefault="00CB53DF" w:rsidP="00476D44">
      <w:pPr>
        <w:spacing w:after="0" w:line="240" w:lineRule="auto"/>
      </w:pPr>
      <w:r>
        <w:separator/>
      </w:r>
    </w:p>
  </w:footnote>
  <w:footnote w:type="continuationSeparator" w:id="0">
    <w:p w14:paraId="472FC38F" w14:textId="77777777" w:rsidR="00CB53DF" w:rsidRDefault="00CB53DF" w:rsidP="00476D44">
      <w:pPr>
        <w:spacing w:after="0" w:line="240" w:lineRule="auto"/>
      </w:pPr>
      <w:r>
        <w:continuationSeparator/>
      </w:r>
    </w:p>
  </w:footnote>
  <w:footnote w:id="1">
    <w:p w14:paraId="6352DD4F" w14:textId="6DF2D783" w:rsidR="009C7F3C" w:rsidRPr="009C7F3C" w:rsidRDefault="009C7F3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 potwierdzenia.</w:t>
      </w:r>
    </w:p>
  </w:footnote>
  <w:footnote w:id="2">
    <w:p w14:paraId="5935D40B" w14:textId="625F7EB4" w:rsidR="009C7F3C" w:rsidRPr="009C7F3C" w:rsidRDefault="009C7F3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 potwierdzenia.</w:t>
      </w:r>
    </w:p>
  </w:footnote>
  <w:footnote w:id="3">
    <w:p w14:paraId="371FA015" w14:textId="087C18FE" w:rsidR="00C453F6" w:rsidRPr="00C453F6" w:rsidRDefault="00C453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 potwierdzenia.</w:t>
      </w:r>
    </w:p>
  </w:footnote>
  <w:footnote w:id="4">
    <w:p w14:paraId="3AFCD404" w14:textId="331F0ED1" w:rsidR="00C453F6" w:rsidRPr="00C453F6" w:rsidRDefault="00C453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 potwierdzenia.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347B" w14:textId="77777777" w:rsidR="00B847EE" w:rsidRDefault="00B847EE">
    <w:pPr>
      <w:pStyle w:val="Nagwek"/>
    </w:pPr>
    <w:r>
      <w:rPr>
        <w:noProof/>
        <w:lang w:eastAsia="pl-PL"/>
      </w:rPr>
      <w:drawing>
        <wp:inline distT="0" distB="0" distL="0" distR="0" wp14:anchorId="069FE0BF" wp14:editId="3E7DBE8D">
          <wp:extent cx="3261360" cy="7867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3C"/>
    <w:multiLevelType w:val="hybridMultilevel"/>
    <w:tmpl w:val="D6EA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2E94"/>
    <w:multiLevelType w:val="hybridMultilevel"/>
    <w:tmpl w:val="2386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2938"/>
    <w:multiLevelType w:val="hybridMultilevel"/>
    <w:tmpl w:val="491C2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193F"/>
    <w:multiLevelType w:val="hybridMultilevel"/>
    <w:tmpl w:val="9C98D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DC0"/>
    <w:multiLevelType w:val="hybridMultilevel"/>
    <w:tmpl w:val="05B08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E1FE4"/>
    <w:multiLevelType w:val="hybridMultilevel"/>
    <w:tmpl w:val="E5C4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8286B"/>
    <w:multiLevelType w:val="hybridMultilevel"/>
    <w:tmpl w:val="D14C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51F43"/>
    <w:multiLevelType w:val="hybridMultilevel"/>
    <w:tmpl w:val="794E3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2C24"/>
    <w:multiLevelType w:val="hybridMultilevel"/>
    <w:tmpl w:val="CDCE1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287B"/>
    <w:multiLevelType w:val="hybridMultilevel"/>
    <w:tmpl w:val="A5B0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336AE"/>
    <w:multiLevelType w:val="hybridMultilevel"/>
    <w:tmpl w:val="5F1AE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019BD"/>
    <w:multiLevelType w:val="hybridMultilevel"/>
    <w:tmpl w:val="A1E2FD94"/>
    <w:lvl w:ilvl="0" w:tplc="85B4D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AE66BB"/>
    <w:multiLevelType w:val="hybridMultilevel"/>
    <w:tmpl w:val="24F06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B31DA"/>
    <w:multiLevelType w:val="hybridMultilevel"/>
    <w:tmpl w:val="36B6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223EF"/>
    <w:multiLevelType w:val="hybridMultilevel"/>
    <w:tmpl w:val="382A2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8030B"/>
    <w:multiLevelType w:val="hybridMultilevel"/>
    <w:tmpl w:val="ED240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B7FC8"/>
    <w:multiLevelType w:val="hybridMultilevel"/>
    <w:tmpl w:val="CD9EB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C3539"/>
    <w:multiLevelType w:val="hybridMultilevel"/>
    <w:tmpl w:val="F69C5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01008"/>
    <w:multiLevelType w:val="hybridMultilevel"/>
    <w:tmpl w:val="C8785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90D8F"/>
    <w:multiLevelType w:val="hybridMultilevel"/>
    <w:tmpl w:val="AC2CA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D7BE7"/>
    <w:multiLevelType w:val="hybridMultilevel"/>
    <w:tmpl w:val="FD624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C2374"/>
    <w:multiLevelType w:val="hybridMultilevel"/>
    <w:tmpl w:val="58C0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5592A"/>
    <w:multiLevelType w:val="hybridMultilevel"/>
    <w:tmpl w:val="C4E41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5145"/>
    <w:multiLevelType w:val="hybridMultilevel"/>
    <w:tmpl w:val="C4A202BE"/>
    <w:lvl w:ilvl="0" w:tplc="A716A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99296B"/>
    <w:multiLevelType w:val="hybridMultilevel"/>
    <w:tmpl w:val="86A4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476D6"/>
    <w:multiLevelType w:val="hybridMultilevel"/>
    <w:tmpl w:val="F89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41F27"/>
    <w:multiLevelType w:val="hybridMultilevel"/>
    <w:tmpl w:val="92789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C62CD"/>
    <w:multiLevelType w:val="hybridMultilevel"/>
    <w:tmpl w:val="A1BE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C3544"/>
    <w:multiLevelType w:val="hybridMultilevel"/>
    <w:tmpl w:val="6D32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26321"/>
    <w:multiLevelType w:val="hybridMultilevel"/>
    <w:tmpl w:val="C4768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50723"/>
    <w:multiLevelType w:val="hybridMultilevel"/>
    <w:tmpl w:val="C79E8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D55B8"/>
    <w:multiLevelType w:val="hybridMultilevel"/>
    <w:tmpl w:val="06F2E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106AA"/>
    <w:multiLevelType w:val="hybridMultilevel"/>
    <w:tmpl w:val="C6B0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D2657"/>
    <w:multiLevelType w:val="hybridMultilevel"/>
    <w:tmpl w:val="49CC9316"/>
    <w:lvl w:ilvl="0" w:tplc="3C18C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D010F"/>
    <w:multiLevelType w:val="hybridMultilevel"/>
    <w:tmpl w:val="40F21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B0DE6"/>
    <w:multiLevelType w:val="hybridMultilevel"/>
    <w:tmpl w:val="FF18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C1694"/>
    <w:multiLevelType w:val="hybridMultilevel"/>
    <w:tmpl w:val="9BF46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440D1"/>
    <w:multiLevelType w:val="hybridMultilevel"/>
    <w:tmpl w:val="690C4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D50C6"/>
    <w:multiLevelType w:val="hybridMultilevel"/>
    <w:tmpl w:val="4A728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03354"/>
    <w:multiLevelType w:val="hybridMultilevel"/>
    <w:tmpl w:val="683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35"/>
  </w:num>
  <w:num w:numId="4">
    <w:abstractNumId w:val="25"/>
  </w:num>
  <w:num w:numId="5">
    <w:abstractNumId w:val="16"/>
  </w:num>
  <w:num w:numId="6">
    <w:abstractNumId w:val="24"/>
  </w:num>
  <w:num w:numId="7">
    <w:abstractNumId w:val="26"/>
  </w:num>
  <w:num w:numId="8">
    <w:abstractNumId w:val="28"/>
  </w:num>
  <w:num w:numId="9">
    <w:abstractNumId w:val="5"/>
  </w:num>
  <w:num w:numId="10">
    <w:abstractNumId w:val="34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30"/>
  </w:num>
  <w:num w:numId="16">
    <w:abstractNumId w:val="37"/>
  </w:num>
  <w:num w:numId="17">
    <w:abstractNumId w:val="1"/>
  </w:num>
  <w:num w:numId="18">
    <w:abstractNumId w:val="18"/>
  </w:num>
  <w:num w:numId="19">
    <w:abstractNumId w:val="20"/>
  </w:num>
  <w:num w:numId="20">
    <w:abstractNumId w:val="22"/>
  </w:num>
  <w:num w:numId="21">
    <w:abstractNumId w:val="21"/>
  </w:num>
  <w:num w:numId="22">
    <w:abstractNumId w:val="29"/>
  </w:num>
  <w:num w:numId="23">
    <w:abstractNumId w:val="2"/>
  </w:num>
  <w:num w:numId="24">
    <w:abstractNumId w:val="17"/>
  </w:num>
  <w:num w:numId="25">
    <w:abstractNumId w:val="10"/>
  </w:num>
  <w:num w:numId="26">
    <w:abstractNumId w:val="31"/>
  </w:num>
  <w:num w:numId="27">
    <w:abstractNumId w:val="19"/>
  </w:num>
  <w:num w:numId="28">
    <w:abstractNumId w:val="7"/>
  </w:num>
  <w:num w:numId="29">
    <w:abstractNumId w:val="9"/>
  </w:num>
  <w:num w:numId="30">
    <w:abstractNumId w:val="11"/>
  </w:num>
  <w:num w:numId="31">
    <w:abstractNumId w:val="0"/>
  </w:num>
  <w:num w:numId="32">
    <w:abstractNumId w:val="13"/>
  </w:num>
  <w:num w:numId="33">
    <w:abstractNumId w:val="38"/>
  </w:num>
  <w:num w:numId="34">
    <w:abstractNumId w:val="6"/>
  </w:num>
  <w:num w:numId="35">
    <w:abstractNumId w:val="27"/>
  </w:num>
  <w:num w:numId="36">
    <w:abstractNumId w:val="12"/>
  </w:num>
  <w:num w:numId="37">
    <w:abstractNumId w:val="4"/>
  </w:num>
  <w:num w:numId="38">
    <w:abstractNumId w:val="36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EA"/>
    <w:rsid w:val="00057746"/>
    <w:rsid w:val="000665CA"/>
    <w:rsid w:val="000B2234"/>
    <w:rsid w:val="000C2650"/>
    <w:rsid w:val="00131EB1"/>
    <w:rsid w:val="00136529"/>
    <w:rsid w:val="001859EB"/>
    <w:rsid w:val="00187A79"/>
    <w:rsid w:val="00196C04"/>
    <w:rsid w:val="001B7E72"/>
    <w:rsid w:val="001C7551"/>
    <w:rsid w:val="001D32B3"/>
    <w:rsid w:val="001F1BEA"/>
    <w:rsid w:val="0021204B"/>
    <w:rsid w:val="002C32FE"/>
    <w:rsid w:val="00301868"/>
    <w:rsid w:val="00304481"/>
    <w:rsid w:val="003431E0"/>
    <w:rsid w:val="00344AF9"/>
    <w:rsid w:val="0034793D"/>
    <w:rsid w:val="00350D27"/>
    <w:rsid w:val="00363AFE"/>
    <w:rsid w:val="003961D9"/>
    <w:rsid w:val="003A4EB4"/>
    <w:rsid w:val="003F0129"/>
    <w:rsid w:val="00401521"/>
    <w:rsid w:val="00434C98"/>
    <w:rsid w:val="00476D44"/>
    <w:rsid w:val="004F5E3F"/>
    <w:rsid w:val="00554694"/>
    <w:rsid w:val="005A103F"/>
    <w:rsid w:val="005A3581"/>
    <w:rsid w:val="00606990"/>
    <w:rsid w:val="0061427A"/>
    <w:rsid w:val="006978F8"/>
    <w:rsid w:val="006A4469"/>
    <w:rsid w:val="006A4E13"/>
    <w:rsid w:val="006C420B"/>
    <w:rsid w:val="006D7D3C"/>
    <w:rsid w:val="006F6CB1"/>
    <w:rsid w:val="00700470"/>
    <w:rsid w:val="0072054F"/>
    <w:rsid w:val="00723C88"/>
    <w:rsid w:val="00770F2E"/>
    <w:rsid w:val="007C1AEB"/>
    <w:rsid w:val="00802030"/>
    <w:rsid w:val="00822ADD"/>
    <w:rsid w:val="0085202E"/>
    <w:rsid w:val="00861A40"/>
    <w:rsid w:val="00862FB8"/>
    <w:rsid w:val="008C115F"/>
    <w:rsid w:val="00927409"/>
    <w:rsid w:val="009756B5"/>
    <w:rsid w:val="009B2270"/>
    <w:rsid w:val="009C7F3C"/>
    <w:rsid w:val="009D0296"/>
    <w:rsid w:val="009D09D2"/>
    <w:rsid w:val="009D6E5E"/>
    <w:rsid w:val="00A10E8F"/>
    <w:rsid w:val="00A255C2"/>
    <w:rsid w:val="00A6227A"/>
    <w:rsid w:val="00A720FE"/>
    <w:rsid w:val="00A76AED"/>
    <w:rsid w:val="00AB55A1"/>
    <w:rsid w:val="00B17EAA"/>
    <w:rsid w:val="00B5125E"/>
    <w:rsid w:val="00B847EE"/>
    <w:rsid w:val="00BB6A6B"/>
    <w:rsid w:val="00BC5DA4"/>
    <w:rsid w:val="00BD782A"/>
    <w:rsid w:val="00BF50EA"/>
    <w:rsid w:val="00C453F6"/>
    <w:rsid w:val="00C4714F"/>
    <w:rsid w:val="00CB53DF"/>
    <w:rsid w:val="00CC7055"/>
    <w:rsid w:val="00CC7614"/>
    <w:rsid w:val="00CD0F88"/>
    <w:rsid w:val="00CD7A8C"/>
    <w:rsid w:val="00D315B6"/>
    <w:rsid w:val="00D7669A"/>
    <w:rsid w:val="00DB3AA8"/>
    <w:rsid w:val="00DB7602"/>
    <w:rsid w:val="00DC11D4"/>
    <w:rsid w:val="00E02847"/>
    <w:rsid w:val="00E05DB1"/>
    <w:rsid w:val="00E27AA9"/>
    <w:rsid w:val="00E30291"/>
    <w:rsid w:val="00E45C4C"/>
    <w:rsid w:val="00E46CBB"/>
    <w:rsid w:val="00E879AB"/>
    <w:rsid w:val="00E904DD"/>
    <w:rsid w:val="00F155A8"/>
    <w:rsid w:val="00F34250"/>
    <w:rsid w:val="00F41E58"/>
    <w:rsid w:val="00F549A6"/>
    <w:rsid w:val="00F74662"/>
    <w:rsid w:val="00FF013C"/>
    <w:rsid w:val="00FF3EAB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EA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1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961D9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D9"/>
    <w:rPr>
      <w:rFonts w:ascii="Times New Roman" w:eastAsia="SimSu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39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471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4D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4D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4DD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4D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4D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1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961D9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D9"/>
    <w:rPr>
      <w:rFonts w:ascii="Times New Roman" w:eastAsia="SimSu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39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471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4D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4D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4DD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4D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4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OWES%20GOM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77B4-B193-42E6-8F05-B92A713A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4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2014-10-20T07:22:00Z</cp:lastPrinted>
  <dcterms:created xsi:type="dcterms:W3CDTF">2014-10-21T11:40:00Z</dcterms:created>
  <dcterms:modified xsi:type="dcterms:W3CDTF">2014-10-21T11:58:00Z</dcterms:modified>
</cp:coreProperties>
</file>