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5F" w:rsidRDefault="00AE2B5F" w:rsidP="00AB2377">
      <w:pPr>
        <w:spacing w:after="200" w:line="276" w:lineRule="auto"/>
        <w:rPr>
          <w:rFonts w:asciiTheme="majorHAnsi" w:eastAsiaTheme="minorHAnsi" w:hAnsiTheme="majorHAnsi" w:cs="Calibri"/>
          <w:b/>
          <w:bCs/>
          <w:color w:val="000000"/>
          <w:sz w:val="28"/>
          <w:szCs w:val="22"/>
          <w:lang w:eastAsia="en-US"/>
        </w:rPr>
      </w:pPr>
    </w:p>
    <w:p w:rsidR="00AB2377" w:rsidRDefault="00AB2377" w:rsidP="00AB2377">
      <w:pPr>
        <w:spacing w:after="200" w:line="276" w:lineRule="auto"/>
        <w:rPr>
          <w:rFonts w:asciiTheme="majorHAnsi" w:eastAsiaTheme="minorHAnsi" w:hAnsiTheme="majorHAnsi" w:cs="Calibri"/>
          <w:b/>
          <w:bCs/>
          <w:color w:val="000000"/>
          <w:sz w:val="28"/>
          <w:szCs w:val="22"/>
          <w:lang w:eastAsia="en-US"/>
        </w:rPr>
      </w:pPr>
    </w:p>
    <w:p w:rsidR="00AE2B5F" w:rsidRPr="00AE2B5F" w:rsidRDefault="00AE2B5F" w:rsidP="00AE2B5F">
      <w:pPr>
        <w:spacing w:after="200" w:line="276" w:lineRule="auto"/>
        <w:jc w:val="center"/>
        <w:rPr>
          <w:rFonts w:asciiTheme="majorHAnsi" w:eastAsiaTheme="minorHAnsi" w:hAnsiTheme="majorHAnsi" w:cs="Calibri"/>
          <w:b/>
          <w:bCs/>
          <w:color w:val="000000"/>
          <w:sz w:val="28"/>
          <w:szCs w:val="22"/>
          <w:lang w:eastAsia="en-US"/>
        </w:rPr>
      </w:pPr>
      <w:r w:rsidRPr="00AE2B5F">
        <w:rPr>
          <w:rFonts w:asciiTheme="majorHAnsi" w:eastAsiaTheme="minorHAnsi" w:hAnsiTheme="majorHAnsi" w:cs="Calibri"/>
          <w:b/>
          <w:bCs/>
          <w:color w:val="000000"/>
          <w:sz w:val="28"/>
          <w:szCs w:val="22"/>
          <w:lang w:eastAsia="en-US"/>
        </w:rPr>
        <w:t>Spotkanie informacyjne z przedstawicielami ZUS                                                w dniu  10 marca 2016 r., godz. 9.00 -11.00,                                                                               w siedzibie "Pracodawcy Pomorza", Gdańsk,  Al. Zwycięstwa 24</w:t>
      </w:r>
    </w:p>
    <w:p w:rsidR="00AE2B5F" w:rsidRPr="00AE2B5F" w:rsidRDefault="00AE2B5F" w:rsidP="00AE2B5F">
      <w:pPr>
        <w:spacing w:after="200" w:line="276" w:lineRule="auto"/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</w:pPr>
    </w:p>
    <w:p w:rsidR="00AE2B5F" w:rsidRPr="00AE2B5F" w:rsidRDefault="00AE2B5F" w:rsidP="00AE2B5F">
      <w:pPr>
        <w:spacing w:after="200" w:line="276" w:lineRule="auto"/>
        <w:rPr>
          <w:rFonts w:ascii="Cambria" w:eastAsiaTheme="minorHAnsi" w:hAnsi="Cambria" w:cs="Calibri"/>
          <w:b/>
          <w:bCs/>
          <w:color w:val="000000"/>
          <w:lang w:eastAsia="en-US"/>
        </w:rPr>
      </w:pPr>
    </w:p>
    <w:p w:rsidR="00AE2B5F" w:rsidRPr="00AE2B5F" w:rsidRDefault="00AE2B5F" w:rsidP="00AE2B5F">
      <w:pPr>
        <w:spacing w:after="200" w:line="276" w:lineRule="auto"/>
        <w:rPr>
          <w:rFonts w:ascii="Cambria" w:eastAsiaTheme="minorHAnsi" w:hAnsi="Cambria" w:cs="Calibri"/>
          <w:b/>
          <w:bCs/>
          <w:color w:val="000000"/>
          <w:lang w:eastAsia="en-US"/>
        </w:rPr>
      </w:pPr>
      <w:r w:rsidRPr="00AE2B5F">
        <w:rPr>
          <w:rFonts w:ascii="Cambria" w:eastAsiaTheme="minorHAnsi" w:hAnsi="Cambria" w:cs="Calibri"/>
          <w:b/>
          <w:bCs/>
          <w:color w:val="000000"/>
          <w:lang w:eastAsia="en-US"/>
        </w:rPr>
        <w:t>Program</w:t>
      </w:r>
    </w:p>
    <w:p w:rsidR="00AE2B5F" w:rsidRPr="00AE2B5F" w:rsidRDefault="00AE2B5F" w:rsidP="00AE2B5F">
      <w:pPr>
        <w:spacing w:after="200" w:line="276" w:lineRule="auto"/>
        <w:rPr>
          <w:rFonts w:ascii="Cambria" w:eastAsiaTheme="minorHAnsi" w:hAnsi="Cambria" w:cs="Calibri"/>
          <w:b/>
          <w:bCs/>
          <w:color w:val="000000"/>
          <w:lang w:eastAsia="en-US"/>
        </w:rPr>
      </w:pPr>
    </w:p>
    <w:p w:rsidR="00AE2B5F" w:rsidRPr="00AE2B5F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AE2B5F">
        <w:rPr>
          <w:rFonts w:ascii="Cambria" w:eastAsiaTheme="minorHAnsi" w:hAnsi="Cambria" w:cs="Calibri"/>
          <w:bCs/>
          <w:color w:val="000000"/>
          <w:lang w:eastAsia="en-US"/>
        </w:rPr>
        <w:t>9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 xml:space="preserve">00 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– 9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>05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ab/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ab/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Otwarcie spotkania przez przedstawiciela Pracodawc</w:t>
      </w:r>
      <w:r w:rsidR="00335B51">
        <w:rPr>
          <w:rFonts w:ascii="Cambria" w:eastAsiaTheme="minorHAnsi" w:hAnsi="Cambria" w:cs="Calibri"/>
          <w:bCs/>
          <w:color w:val="000000"/>
          <w:lang w:eastAsia="en-US"/>
        </w:rPr>
        <w:t>y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 xml:space="preserve"> Pomorza </w:t>
      </w:r>
      <w:r w:rsidR="00335B51">
        <w:rPr>
          <w:rFonts w:ascii="Cambria" w:eastAsiaTheme="minorHAnsi" w:hAnsi="Cambria" w:cs="Calibri"/>
          <w:bCs/>
          <w:color w:val="000000"/>
          <w:lang w:eastAsia="en-US"/>
        </w:rPr>
        <w:t>i</w:t>
      </w:r>
      <w:bookmarkStart w:id="0" w:name="_GoBack"/>
      <w:bookmarkEnd w:id="0"/>
      <w:r w:rsidR="00335B51">
        <w:rPr>
          <w:rFonts w:ascii="Cambria" w:eastAsiaTheme="minorHAnsi" w:hAnsi="Cambria" w:cs="Calibri"/>
          <w:bCs/>
          <w:color w:val="000000"/>
          <w:lang w:eastAsia="en-US"/>
        </w:rPr>
        <w:t xml:space="preserve"> Za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kładu Ubezpieczeń  Społecznych</w:t>
      </w:r>
      <w:r w:rsidR="00335B51">
        <w:rPr>
          <w:rFonts w:ascii="Cambria" w:eastAsiaTheme="minorHAnsi" w:hAnsi="Cambria" w:cs="Calibri"/>
          <w:bCs/>
          <w:color w:val="000000"/>
          <w:lang w:eastAsia="en-US"/>
        </w:rPr>
        <w:t xml:space="preserve"> O/Gdańsk.</w:t>
      </w:r>
    </w:p>
    <w:p w:rsidR="00AE2B5F" w:rsidRPr="00AE2B5F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AE2B5F">
        <w:rPr>
          <w:rFonts w:ascii="Cambria" w:eastAsiaTheme="minorHAnsi" w:hAnsi="Cambria" w:cs="Calibri"/>
          <w:bCs/>
          <w:color w:val="000000"/>
          <w:lang w:eastAsia="en-US"/>
        </w:rPr>
        <w:t>9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 xml:space="preserve">05 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-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 xml:space="preserve"> 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9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>30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ab/>
        <w:t xml:space="preserve">Omówienie zmian w przepisach dotyczących świadczeń z ubezpieczenia chorobowego – </w:t>
      </w:r>
      <w:r w:rsidRPr="00AE2B5F">
        <w:rPr>
          <w:rFonts w:ascii="Cambria" w:eastAsiaTheme="minorHAnsi" w:hAnsi="Cambria" w:cs="Calibri"/>
          <w:bCs/>
          <w:i/>
          <w:color w:val="000000"/>
          <w:lang w:eastAsia="en-US"/>
        </w:rPr>
        <w:t>referuje Pani Wiesława Maurin</w:t>
      </w:r>
    </w:p>
    <w:p w:rsidR="00B46054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</w:pPr>
      <w:r w:rsidRPr="00AE2B5F">
        <w:rPr>
          <w:rFonts w:ascii="Cambria" w:eastAsiaTheme="minorHAnsi" w:hAnsi="Cambria" w:cs="Calibri"/>
          <w:bCs/>
          <w:color w:val="000000"/>
          <w:lang w:eastAsia="en-US"/>
        </w:rPr>
        <w:t>9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 xml:space="preserve">30 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- 9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>45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ab/>
      </w:r>
      <w:r w:rsidR="00B46054" w:rsidRPr="00AE2B5F">
        <w:rPr>
          <w:rFonts w:ascii="Cambria" w:eastAsiaTheme="minorHAnsi" w:hAnsi="Cambria" w:cs="Calibri"/>
          <w:bCs/>
          <w:color w:val="000000"/>
          <w:lang w:eastAsia="en-US"/>
        </w:rPr>
        <w:t xml:space="preserve">Bezpłatne zakładanie osobistego profilu na platformie usług elektronicznych PUE – </w:t>
      </w:r>
      <w:r w:rsidR="00B46054" w:rsidRPr="00AE2B5F">
        <w:rPr>
          <w:rFonts w:ascii="Cambria" w:eastAsiaTheme="minorHAnsi" w:hAnsi="Cambria" w:cs="Calibri"/>
          <w:bCs/>
          <w:i/>
          <w:color w:val="000000"/>
          <w:lang w:eastAsia="en-US"/>
        </w:rPr>
        <w:t xml:space="preserve">referuje Pani </w:t>
      </w:r>
      <w:r w:rsidR="00B46054">
        <w:rPr>
          <w:rFonts w:ascii="Cambria" w:eastAsiaTheme="minorHAnsi" w:hAnsi="Cambria" w:cs="Calibri"/>
          <w:bCs/>
          <w:i/>
          <w:color w:val="000000"/>
          <w:lang w:eastAsia="en-US"/>
        </w:rPr>
        <w:t>Anna Płoska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ab/>
      </w:r>
    </w:p>
    <w:p w:rsidR="00B46054" w:rsidRPr="00AE2B5F" w:rsidRDefault="00AE2B5F" w:rsidP="00B46054">
      <w:pPr>
        <w:spacing w:after="200" w:line="276" w:lineRule="auto"/>
        <w:ind w:left="1410" w:hanging="1410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AE2B5F">
        <w:rPr>
          <w:rFonts w:ascii="Cambria" w:eastAsiaTheme="minorHAnsi" w:hAnsi="Cambria" w:cs="Calibri"/>
          <w:bCs/>
          <w:color w:val="000000"/>
          <w:lang w:eastAsia="en-US"/>
        </w:rPr>
        <w:t>9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 xml:space="preserve">45 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- 10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>00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ab/>
      </w:r>
      <w:r w:rsidR="00B46054" w:rsidRPr="00AE2B5F">
        <w:rPr>
          <w:rFonts w:ascii="Cambria" w:eastAsiaTheme="minorHAnsi" w:hAnsi="Cambria" w:cs="Calibri"/>
          <w:bCs/>
          <w:color w:val="000000"/>
          <w:lang w:eastAsia="en-US"/>
        </w:rPr>
        <w:t xml:space="preserve">E-zwolnienia – </w:t>
      </w:r>
      <w:r w:rsidR="00B46054" w:rsidRPr="00AE2B5F">
        <w:rPr>
          <w:rFonts w:ascii="Cambria" w:eastAsiaTheme="minorHAnsi" w:hAnsi="Cambria" w:cs="Calibri"/>
          <w:bCs/>
          <w:i/>
          <w:color w:val="000000"/>
          <w:lang w:eastAsia="en-US"/>
        </w:rPr>
        <w:t xml:space="preserve">referuje Pani </w:t>
      </w:r>
      <w:r w:rsidR="00B46054">
        <w:rPr>
          <w:rFonts w:ascii="Cambria" w:eastAsiaTheme="minorHAnsi" w:hAnsi="Cambria" w:cs="Calibri"/>
          <w:bCs/>
          <w:i/>
          <w:color w:val="000000"/>
          <w:lang w:eastAsia="en-US"/>
        </w:rPr>
        <w:t>Małgorzata Wiszniewska</w:t>
      </w:r>
    </w:p>
    <w:p w:rsidR="00AE2B5F" w:rsidRPr="00AE2B5F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AE2B5F">
        <w:rPr>
          <w:rFonts w:ascii="Cambria" w:eastAsiaTheme="minorHAnsi" w:hAnsi="Cambria" w:cs="Calibri"/>
          <w:bCs/>
          <w:color w:val="000000"/>
          <w:lang w:eastAsia="en-US"/>
        </w:rPr>
        <w:t>10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 xml:space="preserve">00 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>- 10</w:t>
      </w:r>
      <w:r w:rsidRPr="00AE2B5F">
        <w:rPr>
          <w:rFonts w:ascii="Cambria" w:eastAsiaTheme="minorHAnsi" w:hAnsi="Cambria" w:cs="Calibri"/>
          <w:bCs/>
          <w:color w:val="000000"/>
          <w:vertAlign w:val="superscript"/>
          <w:lang w:eastAsia="en-US"/>
        </w:rPr>
        <w:t>15</w:t>
      </w:r>
      <w:r w:rsidRPr="00AE2B5F">
        <w:rPr>
          <w:rFonts w:ascii="Cambria" w:eastAsiaTheme="minorHAnsi" w:hAnsi="Cambria" w:cs="Calibri"/>
          <w:bCs/>
          <w:color w:val="000000"/>
          <w:lang w:eastAsia="en-US"/>
        </w:rPr>
        <w:tab/>
        <w:t xml:space="preserve">Składki od umów o pracę i umów zleceń – </w:t>
      </w:r>
      <w:r w:rsidRPr="00AE2B5F">
        <w:rPr>
          <w:rFonts w:ascii="Cambria" w:eastAsiaTheme="minorHAnsi" w:hAnsi="Cambria" w:cs="Calibri"/>
          <w:bCs/>
          <w:i/>
          <w:color w:val="000000"/>
          <w:lang w:eastAsia="en-US"/>
        </w:rPr>
        <w:t xml:space="preserve">referuje Pani </w:t>
      </w:r>
      <w:r w:rsidR="009A3870">
        <w:rPr>
          <w:rFonts w:ascii="Cambria" w:eastAsiaTheme="minorHAnsi" w:hAnsi="Cambria" w:cs="Calibri"/>
          <w:bCs/>
          <w:i/>
          <w:color w:val="000000"/>
          <w:lang w:eastAsia="en-US"/>
        </w:rPr>
        <w:t>Małgorzata Wiszniewska</w:t>
      </w:r>
    </w:p>
    <w:p w:rsidR="00AE2B5F" w:rsidRPr="00AE2B5F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theme="minorBidi"/>
          <w:i/>
          <w:lang w:eastAsia="en-US"/>
        </w:rPr>
      </w:pPr>
      <w:r w:rsidRPr="00AE2B5F">
        <w:rPr>
          <w:rFonts w:ascii="Cambria" w:eastAsiaTheme="minorHAnsi" w:hAnsi="Cambria" w:cstheme="minorBidi"/>
          <w:lang w:eastAsia="en-US"/>
        </w:rPr>
        <w:t>10</w:t>
      </w:r>
      <w:r w:rsidRPr="00AE2B5F">
        <w:rPr>
          <w:rFonts w:ascii="Cambria" w:eastAsiaTheme="minorHAnsi" w:hAnsi="Cambria" w:cstheme="minorBidi"/>
          <w:vertAlign w:val="superscript"/>
          <w:lang w:eastAsia="en-US"/>
        </w:rPr>
        <w:t xml:space="preserve">15 </w:t>
      </w:r>
      <w:r w:rsidRPr="00AE2B5F">
        <w:rPr>
          <w:rFonts w:ascii="Cambria" w:eastAsiaTheme="minorHAnsi" w:hAnsi="Cambria" w:cstheme="minorBidi"/>
          <w:lang w:eastAsia="en-US"/>
        </w:rPr>
        <w:t>- 10</w:t>
      </w:r>
      <w:r w:rsidRPr="00AE2B5F">
        <w:rPr>
          <w:rFonts w:ascii="Cambria" w:eastAsiaTheme="minorHAnsi" w:hAnsi="Cambria" w:cstheme="minorBidi"/>
          <w:vertAlign w:val="superscript"/>
          <w:lang w:eastAsia="en-US"/>
        </w:rPr>
        <w:t>40</w:t>
      </w:r>
      <w:r w:rsidRPr="00AE2B5F">
        <w:rPr>
          <w:rFonts w:ascii="Cambria" w:eastAsiaTheme="minorHAnsi" w:hAnsi="Cambria" w:cstheme="minorBidi"/>
          <w:lang w:eastAsia="en-US"/>
        </w:rPr>
        <w:tab/>
        <w:t xml:space="preserve">Omówienie zmian w przepisach dotyczących ulg z tytułu opłacania składek na ubezpieczenia społeczne – </w:t>
      </w:r>
      <w:r w:rsidRPr="00AE2B5F">
        <w:rPr>
          <w:rFonts w:ascii="Cambria" w:eastAsiaTheme="minorHAnsi" w:hAnsi="Cambria" w:cstheme="minorBidi"/>
          <w:i/>
          <w:lang w:eastAsia="en-US"/>
        </w:rPr>
        <w:t>referuje Pan Krzysztof Cieszyński</w:t>
      </w:r>
    </w:p>
    <w:p w:rsidR="00AE2B5F" w:rsidRPr="00AE2B5F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theme="minorBidi"/>
          <w:i/>
          <w:lang w:eastAsia="en-US"/>
        </w:rPr>
      </w:pPr>
      <w:r w:rsidRPr="00AE2B5F">
        <w:rPr>
          <w:rFonts w:ascii="Cambria" w:eastAsiaTheme="minorHAnsi" w:hAnsi="Cambria" w:cstheme="minorBidi"/>
          <w:lang w:eastAsia="en-US"/>
        </w:rPr>
        <w:t>10</w:t>
      </w:r>
      <w:r w:rsidRPr="00AE2B5F">
        <w:rPr>
          <w:rFonts w:ascii="Cambria" w:eastAsiaTheme="minorHAnsi" w:hAnsi="Cambria" w:cstheme="minorBidi"/>
          <w:vertAlign w:val="superscript"/>
          <w:lang w:eastAsia="en-US"/>
        </w:rPr>
        <w:t xml:space="preserve">40 </w:t>
      </w:r>
      <w:r w:rsidRPr="00AE2B5F">
        <w:rPr>
          <w:rFonts w:ascii="Cambria" w:eastAsiaTheme="minorHAnsi" w:hAnsi="Cambria" w:cstheme="minorBidi"/>
          <w:lang w:eastAsia="en-US"/>
        </w:rPr>
        <w:t>- 11</w:t>
      </w:r>
      <w:r w:rsidRPr="00AE2B5F">
        <w:rPr>
          <w:rFonts w:ascii="Cambria" w:eastAsiaTheme="minorHAnsi" w:hAnsi="Cambria" w:cstheme="minorBidi"/>
          <w:vertAlign w:val="superscript"/>
          <w:lang w:eastAsia="en-US"/>
        </w:rPr>
        <w:t>00</w:t>
      </w:r>
      <w:r w:rsidRPr="00AE2B5F">
        <w:rPr>
          <w:rFonts w:ascii="Cambria" w:eastAsiaTheme="minorHAnsi" w:hAnsi="Cambria" w:cstheme="minorBidi"/>
          <w:lang w:eastAsia="en-US"/>
        </w:rPr>
        <w:tab/>
        <w:t xml:space="preserve">Dofinansowanie działań płatników w zakresie tworzenia bezpiecznych warunków pracy – </w:t>
      </w:r>
      <w:r w:rsidRPr="00AE2B5F">
        <w:rPr>
          <w:rFonts w:ascii="Cambria" w:eastAsiaTheme="minorHAnsi" w:hAnsi="Cambria" w:cstheme="minorBidi"/>
          <w:i/>
          <w:lang w:eastAsia="en-US"/>
        </w:rPr>
        <w:t>referuje Pani Anna Bernat</w:t>
      </w:r>
    </w:p>
    <w:p w:rsidR="00AE2B5F" w:rsidRPr="00AE2B5F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theme="minorBidi"/>
          <w:i/>
          <w:lang w:eastAsia="en-US"/>
        </w:rPr>
      </w:pPr>
      <w:r w:rsidRPr="00AE2B5F">
        <w:rPr>
          <w:rFonts w:ascii="Cambria" w:eastAsiaTheme="minorHAnsi" w:hAnsi="Cambria" w:cstheme="minorBidi"/>
          <w:i/>
          <w:lang w:eastAsia="en-US"/>
        </w:rPr>
        <w:t>--------------------------------------</w:t>
      </w:r>
    </w:p>
    <w:p w:rsidR="00AE2B5F" w:rsidRPr="00AE2B5F" w:rsidRDefault="00AE2B5F" w:rsidP="00AE2B5F">
      <w:pPr>
        <w:spacing w:after="200" w:line="276" w:lineRule="auto"/>
        <w:ind w:left="1410" w:hanging="1410"/>
        <w:jc w:val="both"/>
        <w:rPr>
          <w:rFonts w:ascii="Cambria" w:eastAsiaTheme="minorHAnsi" w:hAnsi="Cambria" w:cstheme="minorBidi"/>
          <w:lang w:eastAsia="en-US"/>
        </w:rPr>
      </w:pPr>
      <w:r w:rsidRPr="00AE2B5F">
        <w:rPr>
          <w:rFonts w:ascii="Cambria" w:eastAsiaTheme="minorHAnsi" w:hAnsi="Cambria" w:cstheme="minorBidi"/>
          <w:lang w:eastAsia="en-US"/>
        </w:rPr>
        <w:t>11</w:t>
      </w:r>
      <w:r w:rsidRPr="00AE2B5F">
        <w:rPr>
          <w:rFonts w:ascii="Cambria" w:eastAsiaTheme="minorHAnsi" w:hAnsi="Cambria" w:cstheme="minorBidi"/>
          <w:vertAlign w:val="superscript"/>
          <w:lang w:eastAsia="en-US"/>
        </w:rPr>
        <w:t>00</w:t>
      </w:r>
      <w:r w:rsidRPr="00AE2B5F">
        <w:rPr>
          <w:rFonts w:ascii="Cambria" w:eastAsiaTheme="minorHAnsi" w:hAnsi="Cambria" w:cstheme="minorBidi"/>
          <w:lang w:eastAsia="en-US"/>
        </w:rPr>
        <w:t xml:space="preserve"> – 11</w:t>
      </w:r>
      <w:r w:rsidRPr="00AE2B5F">
        <w:rPr>
          <w:rFonts w:ascii="Cambria" w:eastAsiaTheme="minorHAnsi" w:hAnsi="Cambria" w:cstheme="minorBidi"/>
          <w:vertAlign w:val="superscript"/>
          <w:lang w:eastAsia="en-US"/>
        </w:rPr>
        <w:t>30</w:t>
      </w:r>
      <w:r w:rsidRPr="00AE2B5F">
        <w:rPr>
          <w:rFonts w:ascii="Cambria" w:eastAsiaTheme="minorHAnsi" w:hAnsi="Cambria" w:cstheme="minorBidi"/>
          <w:lang w:eastAsia="en-US"/>
        </w:rPr>
        <w:tab/>
        <w:t>Pytania i wnioski.</w:t>
      </w:r>
    </w:p>
    <w:p w:rsidR="00AE2B5F" w:rsidRDefault="00AE2B5F" w:rsidP="00AE2B5F">
      <w:pPr>
        <w:spacing w:after="200" w:line="276" w:lineRule="auto"/>
        <w:ind w:left="1410"/>
        <w:jc w:val="both"/>
        <w:rPr>
          <w:rFonts w:ascii="Cambria" w:eastAsiaTheme="minorHAnsi" w:hAnsi="Cambria" w:cstheme="minorBidi"/>
          <w:lang w:eastAsia="en-US"/>
        </w:rPr>
      </w:pPr>
      <w:r w:rsidRPr="00AE2B5F">
        <w:rPr>
          <w:rFonts w:ascii="Cambria" w:eastAsiaTheme="minorHAnsi" w:hAnsi="Cambria" w:cstheme="minorBidi"/>
          <w:lang w:eastAsia="en-US"/>
        </w:rPr>
        <w:t xml:space="preserve">Eksperci ZUS będą dostępni w godzinach spotkania  i w miarę potrzeby  </w:t>
      </w:r>
      <w:r w:rsidR="00354DD8">
        <w:rPr>
          <w:rFonts w:ascii="Cambria" w:eastAsiaTheme="minorHAnsi" w:hAnsi="Cambria" w:cstheme="minorBidi"/>
          <w:lang w:eastAsia="en-US"/>
        </w:rPr>
        <w:t xml:space="preserve">                  </w:t>
      </w:r>
      <w:r w:rsidRPr="00AE2B5F">
        <w:rPr>
          <w:rFonts w:ascii="Cambria" w:eastAsiaTheme="minorHAnsi" w:hAnsi="Cambria" w:cstheme="minorBidi"/>
          <w:lang w:eastAsia="en-US"/>
        </w:rPr>
        <w:t>po spotkaniu (około 0,5 godz.).</w:t>
      </w:r>
    </w:p>
    <w:p w:rsidR="009B1541" w:rsidRDefault="009A3870" w:rsidP="00AE2B5F">
      <w:pPr>
        <w:spacing w:after="200" w:line="276" w:lineRule="auto"/>
        <w:ind w:left="1410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Jednocześnie uprzejmie Państwa informujemy, że ZUS O/Gdańsk prowadzi cyklicznie bezpłatne szkolenia dla </w:t>
      </w:r>
      <w:r w:rsidR="009B1541">
        <w:rPr>
          <w:rFonts w:ascii="Cambria" w:eastAsiaTheme="minorHAnsi" w:hAnsi="Cambria" w:cstheme="minorBidi"/>
          <w:lang w:eastAsia="en-US"/>
        </w:rPr>
        <w:t>klientów ZUS.</w:t>
      </w:r>
    </w:p>
    <w:p w:rsidR="0045664C" w:rsidRDefault="009B1541" w:rsidP="00A859B9">
      <w:pPr>
        <w:spacing w:after="200" w:line="276" w:lineRule="auto"/>
        <w:ind w:left="1410"/>
        <w:jc w:val="both"/>
      </w:pPr>
      <w:r>
        <w:rPr>
          <w:rFonts w:ascii="Cambria" w:eastAsiaTheme="minorHAnsi" w:hAnsi="Cambria" w:cstheme="minorBidi"/>
          <w:lang w:eastAsia="en-US"/>
        </w:rPr>
        <w:t>Szczegółowe i</w:t>
      </w:r>
      <w:r w:rsidR="009A3870">
        <w:rPr>
          <w:rFonts w:ascii="Cambria" w:eastAsiaTheme="minorHAnsi" w:hAnsi="Cambria" w:cstheme="minorBidi"/>
          <w:lang w:eastAsia="en-US"/>
        </w:rPr>
        <w:t xml:space="preserve">nformacje znajdują się </w:t>
      </w:r>
      <w:r>
        <w:rPr>
          <w:rFonts w:ascii="Cambria" w:eastAsiaTheme="minorHAnsi" w:hAnsi="Cambria" w:cstheme="minorBidi"/>
          <w:lang w:eastAsia="en-US"/>
        </w:rPr>
        <w:t xml:space="preserve">w zakładce „szkolenia” </w:t>
      </w:r>
      <w:r w:rsidR="009A3870">
        <w:rPr>
          <w:rFonts w:ascii="Cambria" w:eastAsiaTheme="minorHAnsi" w:hAnsi="Cambria" w:cstheme="minorBidi"/>
          <w:lang w:eastAsia="en-US"/>
        </w:rPr>
        <w:t xml:space="preserve">na stronie www.zus.pl </w:t>
      </w:r>
    </w:p>
    <w:sectPr w:rsidR="0045664C" w:rsidSect="003107AA">
      <w:headerReference w:type="first" r:id="rId9"/>
      <w:footerReference w:type="first" r:id="rId10"/>
      <w:pgSz w:w="11906" w:h="16838" w:code="9"/>
      <w:pgMar w:top="1738" w:right="1134" w:bottom="1418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19" w:rsidRDefault="00AD7019">
      <w:r>
        <w:separator/>
      </w:r>
    </w:p>
  </w:endnote>
  <w:endnote w:type="continuationSeparator" w:id="0">
    <w:p w:rsidR="00AD7019" w:rsidRDefault="00A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8D" w:rsidRPr="007F02AF" w:rsidRDefault="00DA345C" w:rsidP="0023298D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847DB2" wp14:editId="63D6E217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904230" cy="0"/>
              <wp:effectExtent l="9525" t="5080" r="10795" b="1397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B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" strokecolor="#33b333" strokeweight=".5pt"/>
          </w:pict>
        </mc:Fallback>
      </mc:AlternateContent>
    </w:r>
    <w:r w:rsidR="0023298D" w:rsidRPr="007F02AF">
      <w:tab/>
    </w:r>
  </w:p>
  <w:p w:rsidR="0023298D" w:rsidRPr="001A7EC4" w:rsidRDefault="008F46F4" w:rsidP="00E12247">
    <w:pPr>
      <w:pStyle w:val="Stopka"/>
      <w:tabs>
        <w:tab w:val="clear" w:pos="4536"/>
      </w:tabs>
      <w:rPr>
        <w:sz w:val="20"/>
        <w:szCs w:val="20"/>
      </w:rPr>
    </w:pPr>
    <w:r w:rsidRPr="007F02AF">
      <w:rPr>
        <w:color w:val="000000"/>
      </w:rPr>
      <w:tab/>
    </w:r>
    <w:r w:rsidR="00DA345C">
      <w:rPr>
        <w:noProof/>
        <w:color w:val="000000"/>
        <w:sz w:val="20"/>
        <w:szCs w:val="20"/>
      </w:rPr>
      <w:drawing>
        <wp:inline distT="0" distB="0" distL="0" distR="0" wp14:anchorId="45AC70AF" wp14:editId="036BCBBC">
          <wp:extent cx="171450" cy="123825"/>
          <wp:effectExtent l="0" t="0" r="0" b="9525"/>
          <wp:docPr id="2" name="Obraz 2" descr="ikona_telefon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kona_telefon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F4" w:rsidRPr="001A7EC4">
      <w:rPr>
        <w:color w:val="000000"/>
        <w:sz w:val="20"/>
        <w:szCs w:val="20"/>
      </w:rPr>
      <w:t xml:space="preserve">: </w:t>
    </w:r>
    <w:bookmarkStart w:id="6" w:name="Telefon_TJO"/>
    <w:bookmarkEnd w:id="6"/>
    <w:r w:rsidR="00DA345C">
      <w:rPr>
        <w:color w:val="000000"/>
        <w:sz w:val="20"/>
        <w:szCs w:val="20"/>
      </w:rPr>
      <w:t>(58) 307-82-00</w:t>
    </w:r>
    <w:r w:rsidR="00E97EF4" w:rsidRPr="001A7EC4">
      <w:rPr>
        <w:color w:val="000000"/>
        <w:sz w:val="20"/>
        <w:szCs w:val="20"/>
      </w:rPr>
      <w:tab/>
    </w:r>
  </w:p>
  <w:p w:rsidR="0023298D" w:rsidRPr="001A7EC4" w:rsidRDefault="008F46F4" w:rsidP="00E12247">
    <w:pPr>
      <w:pStyle w:val="Stopka"/>
      <w:tabs>
        <w:tab w:val="clear" w:pos="4536"/>
        <w:tab w:val="right" w:pos="9360"/>
      </w:tabs>
      <w:rPr>
        <w:sz w:val="20"/>
        <w:szCs w:val="20"/>
      </w:rPr>
    </w:pPr>
    <w:r w:rsidRPr="00B50298">
      <w:t>www.zus.pl</w:t>
    </w:r>
    <w:r w:rsidR="0023298D" w:rsidRPr="007F02AF">
      <w:t xml:space="preserve"> </w:t>
    </w:r>
    <w:r w:rsidRPr="007F02AF">
      <w:tab/>
    </w:r>
    <w:r w:rsidR="00B50298" w:rsidRPr="001A7EC4">
      <w:rPr>
        <w:sz w:val="20"/>
        <w:szCs w:val="20"/>
      </w:rPr>
      <w:t>f</w:t>
    </w:r>
    <w:r w:rsidRPr="001A7EC4">
      <w:rPr>
        <w:sz w:val="20"/>
        <w:szCs w:val="20"/>
      </w:rPr>
      <w:t>aks:</w:t>
    </w:r>
    <w:r w:rsidR="00E97EF4" w:rsidRPr="001A7EC4">
      <w:rPr>
        <w:sz w:val="20"/>
        <w:szCs w:val="20"/>
      </w:rPr>
      <w:t xml:space="preserve"> </w:t>
    </w:r>
    <w:bookmarkStart w:id="7" w:name="Fax_TJO"/>
    <w:bookmarkEnd w:id="7"/>
    <w:r w:rsidR="00DA345C">
      <w:rPr>
        <w:sz w:val="20"/>
        <w:szCs w:val="20"/>
      </w:rPr>
      <w:t>(58) 301-84-59</w:t>
    </w:r>
    <w:r w:rsidR="00E97EF4" w:rsidRPr="001A7EC4">
      <w:rPr>
        <w:sz w:val="20"/>
        <w:szCs w:val="20"/>
      </w:rPr>
      <w:tab/>
    </w:r>
  </w:p>
  <w:p w:rsidR="0023298D" w:rsidRPr="007F02AF" w:rsidRDefault="0023298D" w:rsidP="008F46F4">
    <w:pPr>
      <w:pStyle w:val="Stopka"/>
      <w:tabs>
        <w:tab w:val="left" w:pos="68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19" w:rsidRDefault="00AD7019">
      <w:r>
        <w:separator/>
      </w:r>
    </w:p>
  </w:footnote>
  <w:footnote w:type="continuationSeparator" w:id="0">
    <w:p w:rsidR="00AD7019" w:rsidRDefault="00AD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8C" w:rsidRPr="00AE0FBB" w:rsidRDefault="00DA345C" w:rsidP="00B83771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37DDA" wp14:editId="1CAFF35B">
              <wp:simplePos x="0" y="0"/>
              <wp:positionH relativeFrom="column">
                <wp:posOffset>1143000</wp:posOffset>
              </wp:positionH>
              <wp:positionV relativeFrom="paragraph">
                <wp:posOffset>-32385</wp:posOffset>
              </wp:positionV>
              <wp:extent cx="3886200" cy="800100"/>
              <wp:effectExtent l="0" t="5715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8C" w:rsidRPr="001A7EC4" w:rsidRDefault="00A00F8C" w:rsidP="004772A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A7EC4">
                            <w:rPr>
                              <w:sz w:val="28"/>
                              <w:szCs w:val="28"/>
                            </w:rPr>
                            <w:t>Zakład Ubezpieczeń Społecznych</w:t>
                          </w:r>
                        </w:p>
                        <w:p w:rsidR="00142C7B" w:rsidRPr="001A7EC4" w:rsidRDefault="00DA345C" w:rsidP="004772A2">
                          <w:pPr>
                            <w:rPr>
                              <w:sz w:val="22"/>
                              <w:szCs w:val="22"/>
                            </w:rPr>
                          </w:pPr>
                          <w:bookmarkStart w:id="1" w:name="Nazwa_Oddzialu"/>
                          <w:bookmarkEnd w:id="1"/>
                          <w:r>
                            <w:rPr>
                              <w:sz w:val="22"/>
                              <w:szCs w:val="22"/>
                            </w:rPr>
                            <w:t>Oddział w Gdańsku</w:t>
                          </w:r>
                        </w:p>
                        <w:p w:rsidR="00A00F8C" w:rsidRPr="001A7EC4" w:rsidRDefault="00DA345C" w:rsidP="004772A2">
                          <w:pPr>
                            <w:rPr>
                              <w:sz w:val="22"/>
                              <w:szCs w:val="22"/>
                            </w:rPr>
                          </w:pPr>
                          <w:bookmarkStart w:id="2" w:name="Ulica_TJO"/>
                          <w:bookmarkEnd w:id="2"/>
                          <w:r>
                            <w:rPr>
                              <w:sz w:val="22"/>
                              <w:szCs w:val="22"/>
                            </w:rPr>
                            <w:t>ul. Chmielna 27/33</w:t>
                          </w:r>
                          <w:r w:rsidR="0061535D" w:rsidRPr="001A7EC4">
                            <w:rPr>
                              <w:sz w:val="22"/>
                              <w:szCs w:val="22"/>
                            </w:rPr>
                            <w:t>,</w:t>
                          </w:r>
                          <w:r w:rsidR="00872BEB" w:rsidRPr="001A7EC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6321AB" w:rsidRPr="001A7EC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bookmarkStart w:id="3" w:name="Kod_Pocztowy_TJO"/>
                          <w:bookmarkEnd w:id="3"/>
                          <w:r>
                            <w:rPr>
                              <w:sz w:val="22"/>
                              <w:szCs w:val="22"/>
                            </w:rPr>
                            <w:t>80-748</w:t>
                          </w:r>
                          <w:r w:rsidR="006321AB" w:rsidRPr="008B622B">
                            <w:rPr>
                              <w:smallCaps/>
                              <w:sz w:val="22"/>
                              <w:szCs w:val="22"/>
                            </w:rPr>
                            <w:t xml:space="preserve"> </w:t>
                          </w:r>
                          <w:bookmarkStart w:id="4" w:name="Miasto_TJO"/>
                          <w:bookmarkEnd w:id="4"/>
                          <w:r>
                            <w:rPr>
                              <w:smallCaps/>
                              <w:sz w:val="22"/>
                              <w:szCs w:val="22"/>
                            </w:rPr>
                            <w:t>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0pt;margin-top:-2.55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" stroked="f">
              <v:fill opacity="0"/>
              <v:textbox>
                <w:txbxContent>
                  <w:p w:rsidR="00A00F8C" w:rsidRPr="001A7EC4" w:rsidRDefault="00A00F8C" w:rsidP="004772A2">
                    <w:pPr>
                      <w:rPr>
                        <w:sz w:val="28"/>
                        <w:szCs w:val="28"/>
                      </w:rPr>
                    </w:pPr>
                    <w:r w:rsidRPr="001A7EC4">
                      <w:rPr>
                        <w:sz w:val="28"/>
                        <w:szCs w:val="28"/>
                      </w:rPr>
                      <w:t>Zakład Ubezpieczeń Społecznych</w:t>
                    </w:r>
                  </w:p>
                  <w:p w:rsidR="00142C7B" w:rsidRPr="001A7EC4" w:rsidRDefault="00DA345C" w:rsidP="004772A2">
                    <w:pPr>
                      <w:rPr>
                        <w:sz w:val="22"/>
                        <w:szCs w:val="22"/>
                      </w:rPr>
                    </w:pPr>
                    <w:bookmarkStart w:id="5" w:name="Nazwa_Oddzialu"/>
                    <w:bookmarkEnd w:id="5"/>
                    <w:r>
                      <w:rPr>
                        <w:sz w:val="22"/>
                        <w:szCs w:val="22"/>
                      </w:rPr>
                      <w:t>Oddział w Gdańsku</w:t>
                    </w:r>
                  </w:p>
                  <w:p w:rsidR="00A00F8C" w:rsidRPr="001A7EC4" w:rsidRDefault="00DA345C" w:rsidP="004772A2">
                    <w:pPr>
                      <w:rPr>
                        <w:sz w:val="22"/>
                        <w:szCs w:val="22"/>
                      </w:rPr>
                    </w:pPr>
                    <w:bookmarkStart w:id="6" w:name="Ulica_TJO"/>
                    <w:bookmarkEnd w:id="6"/>
                    <w:r>
                      <w:rPr>
                        <w:sz w:val="22"/>
                        <w:szCs w:val="22"/>
                      </w:rPr>
                      <w:t>ul. Chmielna 27/33</w:t>
                    </w:r>
                    <w:r w:rsidR="0061535D" w:rsidRPr="001A7EC4">
                      <w:rPr>
                        <w:sz w:val="22"/>
                        <w:szCs w:val="22"/>
                      </w:rPr>
                      <w:t>,</w:t>
                    </w:r>
                    <w:r w:rsidR="00872BEB" w:rsidRPr="001A7EC4">
                      <w:rPr>
                        <w:sz w:val="22"/>
                        <w:szCs w:val="22"/>
                      </w:rPr>
                      <w:t xml:space="preserve"> </w:t>
                    </w:r>
                    <w:r w:rsidR="006321AB" w:rsidRPr="001A7EC4">
                      <w:rPr>
                        <w:sz w:val="22"/>
                        <w:szCs w:val="22"/>
                      </w:rPr>
                      <w:t xml:space="preserve"> </w:t>
                    </w:r>
                    <w:bookmarkStart w:id="7" w:name="Kod_Pocztowy_TJO"/>
                    <w:bookmarkEnd w:id="7"/>
                    <w:r>
                      <w:rPr>
                        <w:sz w:val="22"/>
                        <w:szCs w:val="22"/>
                      </w:rPr>
                      <w:t>80-748</w:t>
                    </w:r>
                    <w:r w:rsidR="006321AB" w:rsidRPr="008B622B">
                      <w:rPr>
                        <w:smallCaps/>
                        <w:sz w:val="22"/>
                        <w:szCs w:val="22"/>
                      </w:rPr>
                      <w:t xml:space="preserve"> </w:t>
                    </w:r>
                    <w:bookmarkStart w:id="8" w:name="Miasto_TJO"/>
                    <w:bookmarkEnd w:id="8"/>
                    <w:r>
                      <w:rPr>
                        <w:smallCaps/>
                        <w:sz w:val="22"/>
                        <w:szCs w:val="22"/>
                      </w:rPr>
                      <w:t>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17B7C3" wp14:editId="19F1752E">
              <wp:simplePos x="0" y="0"/>
              <wp:positionH relativeFrom="column">
                <wp:posOffset>0</wp:posOffset>
              </wp:positionH>
              <wp:positionV relativeFrom="paragraph">
                <wp:posOffset>608965</wp:posOffset>
              </wp:positionV>
              <wp:extent cx="5904230" cy="0"/>
              <wp:effectExtent l="9525" t="18415" r="10795" b="1016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19050" cmpd="thickThin">
                        <a:solidFill>
                          <a:srgbClr val="33B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95pt" to="464.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" strokecolor="#33b333" strokeweight="1.5pt">
              <v:stroke linestyle="thickThin"/>
            </v:line>
          </w:pict>
        </mc:Fallback>
      </mc:AlternateContent>
    </w:r>
    <w:bookmarkStart w:id="5" w:name="LogoZUS"/>
    <w:bookmarkEnd w:id="5"/>
    <w:r>
      <w:rPr>
        <w:noProof/>
        <w:sz w:val="2"/>
      </w:rPr>
      <w:drawing>
        <wp:inline distT="0" distB="0" distL="0" distR="0" wp14:anchorId="5F29282C" wp14:editId="48F6FE3E">
          <wp:extent cx="1114425" cy="523875"/>
          <wp:effectExtent l="0" t="0" r="9525" b="9525"/>
          <wp:docPr id="1" name="Obraz 1" descr="D:\Generator Pism\GeneratorPism2\Image\zu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nerator Pism\GeneratorPism2\Image\zu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771">
      <w:rPr>
        <w:sz w:val="2"/>
      </w:rPr>
      <w:tab/>
    </w:r>
  </w:p>
  <w:p w:rsidR="00A00F8C" w:rsidRDefault="00A00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9CC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005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A61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38D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7E6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CE1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88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21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E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9A8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33b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8C"/>
    <w:rsid w:val="000027A5"/>
    <w:rsid w:val="00003A78"/>
    <w:rsid w:val="00022305"/>
    <w:rsid w:val="00026BE6"/>
    <w:rsid w:val="00026CA0"/>
    <w:rsid w:val="00062036"/>
    <w:rsid w:val="000659AF"/>
    <w:rsid w:val="00071513"/>
    <w:rsid w:val="0008302B"/>
    <w:rsid w:val="00086560"/>
    <w:rsid w:val="0008730F"/>
    <w:rsid w:val="000B75EE"/>
    <w:rsid w:val="000C1F04"/>
    <w:rsid w:val="00142C7B"/>
    <w:rsid w:val="001533D6"/>
    <w:rsid w:val="0015518C"/>
    <w:rsid w:val="001613EF"/>
    <w:rsid w:val="001A73B6"/>
    <w:rsid w:val="001A7EC4"/>
    <w:rsid w:val="001F5FB5"/>
    <w:rsid w:val="00201228"/>
    <w:rsid w:val="00220180"/>
    <w:rsid w:val="0023298D"/>
    <w:rsid w:val="002560EA"/>
    <w:rsid w:val="00276E1E"/>
    <w:rsid w:val="00277E17"/>
    <w:rsid w:val="002C760D"/>
    <w:rsid w:val="003016A9"/>
    <w:rsid w:val="003107AA"/>
    <w:rsid w:val="0031204B"/>
    <w:rsid w:val="00314DA0"/>
    <w:rsid w:val="003157B6"/>
    <w:rsid w:val="003205A6"/>
    <w:rsid w:val="00330CCA"/>
    <w:rsid w:val="00335B51"/>
    <w:rsid w:val="00354DD8"/>
    <w:rsid w:val="003704CB"/>
    <w:rsid w:val="00373478"/>
    <w:rsid w:val="00394721"/>
    <w:rsid w:val="00396592"/>
    <w:rsid w:val="003B5A89"/>
    <w:rsid w:val="003F62EB"/>
    <w:rsid w:val="003F7564"/>
    <w:rsid w:val="00402AEA"/>
    <w:rsid w:val="00421A79"/>
    <w:rsid w:val="00432667"/>
    <w:rsid w:val="00436069"/>
    <w:rsid w:val="0045664C"/>
    <w:rsid w:val="00472864"/>
    <w:rsid w:val="004772A2"/>
    <w:rsid w:val="00497CFB"/>
    <w:rsid w:val="00507CAA"/>
    <w:rsid w:val="00511CED"/>
    <w:rsid w:val="00524172"/>
    <w:rsid w:val="00525338"/>
    <w:rsid w:val="0054180B"/>
    <w:rsid w:val="00542299"/>
    <w:rsid w:val="005429CF"/>
    <w:rsid w:val="0055040D"/>
    <w:rsid w:val="00553C14"/>
    <w:rsid w:val="0055577C"/>
    <w:rsid w:val="005B7B49"/>
    <w:rsid w:val="005F26FB"/>
    <w:rsid w:val="005F54C9"/>
    <w:rsid w:val="0061535D"/>
    <w:rsid w:val="0062183D"/>
    <w:rsid w:val="006321AB"/>
    <w:rsid w:val="00650D90"/>
    <w:rsid w:val="00667BD5"/>
    <w:rsid w:val="0069388A"/>
    <w:rsid w:val="006C278A"/>
    <w:rsid w:val="006C55CB"/>
    <w:rsid w:val="006F7E09"/>
    <w:rsid w:val="00747943"/>
    <w:rsid w:val="007570E7"/>
    <w:rsid w:val="007666EE"/>
    <w:rsid w:val="00791F61"/>
    <w:rsid w:val="0079289D"/>
    <w:rsid w:val="00793807"/>
    <w:rsid w:val="007958A3"/>
    <w:rsid w:val="00796EA6"/>
    <w:rsid w:val="007F02AF"/>
    <w:rsid w:val="007F4D5D"/>
    <w:rsid w:val="00854664"/>
    <w:rsid w:val="00872BEB"/>
    <w:rsid w:val="008858BE"/>
    <w:rsid w:val="008961DA"/>
    <w:rsid w:val="008B622B"/>
    <w:rsid w:val="008D42E6"/>
    <w:rsid w:val="008E4C5C"/>
    <w:rsid w:val="008F46F4"/>
    <w:rsid w:val="00911886"/>
    <w:rsid w:val="00954734"/>
    <w:rsid w:val="00954B44"/>
    <w:rsid w:val="00964FA5"/>
    <w:rsid w:val="009A3870"/>
    <w:rsid w:val="009B0F92"/>
    <w:rsid w:val="009B1541"/>
    <w:rsid w:val="009B49DA"/>
    <w:rsid w:val="00A00F8C"/>
    <w:rsid w:val="00A16F10"/>
    <w:rsid w:val="00A1772C"/>
    <w:rsid w:val="00A36690"/>
    <w:rsid w:val="00A438A8"/>
    <w:rsid w:val="00A64A44"/>
    <w:rsid w:val="00A82EFC"/>
    <w:rsid w:val="00A859B9"/>
    <w:rsid w:val="00A872F8"/>
    <w:rsid w:val="00A97928"/>
    <w:rsid w:val="00AB2377"/>
    <w:rsid w:val="00AB757A"/>
    <w:rsid w:val="00AC2961"/>
    <w:rsid w:val="00AC6DB3"/>
    <w:rsid w:val="00AD7019"/>
    <w:rsid w:val="00AE2B5F"/>
    <w:rsid w:val="00B401D3"/>
    <w:rsid w:val="00B444A4"/>
    <w:rsid w:val="00B46054"/>
    <w:rsid w:val="00B50298"/>
    <w:rsid w:val="00B83771"/>
    <w:rsid w:val="00B91747"/>
    <w:rsid w:val="00BC3143"/>
    <w:rsid w:val="00BD0BAB"/>
    <w:rsid w:val="00BD408B"/>
    <w:rsid w:val="00BD74B2"/>
    <w:rsid w:val="00BE7C53"/>
    <w:rsid w:val="00C20C94"/>
    <w:rsid w:val="00C22A8F"/>
    <w:rsid w:val="00C83578"/>
    <w:rsid w:val="00CD0663"/>
    <w:rsid w:val="00CE6D2F"/>
    <w:rsid w:val="00D07FC3"/>
    <w:rsid w:val="00D21006"/>
    <w:rsid w:val="00D25BA5"/>
    <w:rsid w:val="00D33142"/>
    <w:rsid w:val="00D6137A"/>
    <w:rsid w:val="00D67931"/>
    <w:rsid w:val="00DA2D96"/>
    <w:rsid w:val="00DA345C"/>
    <w:rsid w:val="00DE20CE"/>
    <w:rsid w:val="00DF4AFF"/>
    <w:rsid w:val="00DF5691"/>
    <w:rsid w:val="00E02E8A"/>
    <w:rsid w:val="00E03A8A"/>
    <w:rsid w:val="00E12247"/>
    <w:rsid w:val="00E150D5"/>
    <w:rsid w:val="00E36DE9"/>
    <w:rsid w:val="00E65460"/>
    <w:rsid w:val="00E97EF4"/>
    <w:rsid w:val="00EA233E"/>
    <w:rsid w:val="00EB390A"/>
    <w:rsid w:val="00EB4605"/>
    <w:rsid w:val="00EE043F"/>
    <w:rsid w:val="00EF6CFA"/>
    <w:rsid w:val="00EF765F"/>
    <w:rsid w:val="00F00703"/>
    <w:rsid w:val="00F028DE"/>
    <w:rsid w:val="00F23FE5"/>
    <w:rsid w:val="00F32081"/>
    <w:rsid w:val="00F32B1E"/>
    <w:rsid w:val="00F47F4E"/>
    <w:rsid w:val="00FA0253"/>
    <w:rsid w:val="00FD76FE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b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0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0F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21A7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B75EE"/>
    <w:rPr>
      <w:sz w:val="16"/>
      <w:szCs w:val="16"/>
    </w:rPr>
  </w:style>
  <w:style w:type="paragraph" w:styleId="Tekstkomentarza">
    <w:name w:val="annotation text"/>
    <w:basedOn w:val="Normalny"/>
    <w:semiHidden/>
    <w:rsid w:val="000B7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75EE"/>
    <w:rPr>
      <w:b/>
      <w:bCs/>
    </w:rPr>
  </w:style>
  <w:style w:type="character" w:styleId="Hipercze">
    <w:name w:val="Hyperlink"/>
    <w:rsid w:val="008F4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0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0F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21A7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B75EE"/>
    <w:rPr>
      <w:sz w:val="16"/>
      <w:szCs w:val="16"/>
    </w:rPr>
  </w:style>
  <w:style w:type="paragraph" w:styleId="Tekstkomentarza">
    <w:name w:val="annotation text"/>
    <w:basedOn w:val="Normalny"/>
    <w:semiHidden/>
    <w:rsid w:val="000B7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75EE"/>
    <w:rPr>
      <w:b/>
      <w:bCs/>
    </w:rPr>
  </w:style>
  <w:style w:type="character" w:styleId="Hipercze">
    <w:name w:val="Hyperlink"/>
    <w:rsid w:val="008F4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C967-3C70-434E-BB54-339DE79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ZUS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Łepkowska, Alina</dc:creator>
  <cp:lastModifiedBy>Pancer, Ewa</cp:lastModifiedBy>
  <cp:revision>4</cp:revision>
  <cp:lastPrinted>2012-01-25T10:52:00Z</cp:lastPrinted>
  <dcterms:created xsi:type="dcterms:W3CDTF">2016-03-09T06:55:00Z</dcterms:created>
  <dcterms:modified xsi:type="dcterms:W3CDTF">2016-03-09T09:22:00Z</dcterms:modified>
</cp:coreProperties>
</file>