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F9" w:rsidRPr="000F6929" w:rsidRDefault="00BF4E12" w:rsidP="00B702B8">
      <w:pPr>
        <w:ind w:left="710" w:firstLine="708"/>
        <w:rPr>
          <w:rFonts w:ascii="Candara" w:hAnsi="Candara"/>
        </w:rPr>
      </w:pPr>
      <w:r>
        <w:rPr>
          <w:rFonts w:ascii="Candara" w:hAnsi="Candara"/>
        </w:rPr>
        <w:t>PP-13</w:t>
      </w:r>
      <w:r w:rsidR="00374051">
        <w:rPr>
          <w:rFonts w:ascii="Candara" w:hAnsi="Candara"/>
        </w:rPr>
        <w:t>8</w:t>
      </w:r>
      <w:r>
        <w:rPr>
          <w:rFonts w:ascii="Candara" w:hAnsi="Candara"/>
        </w:rPr>
        <w:t>-07</w:t>
      </w:r>
      <w:r w:rsidR="007B345F">
        <w:rPr>
          <w:rFonts w:ascii="Candara" w:hAnsi="Candara"/>
        </w:rPr>
        <w:t>-2017</w:t>
      </w:r>
      <w:r w:rsidR="00B702B8" w:rsidRPr="000F6929">
        <w:rPr>
          <w:rFonts w:ascii="Candara" w:hAnsi="Candara"/>
        </w:rPr>
        <w:t>-</w:t>
      </w:r>
      <w:r w:rsidR="0003305D">
        <w:rPr>
          <w:rFonts w:ascii="Candara" w:hAnsi="Candara"/>
        </w:rPr>
        <w:t>I</w:t>
      </w:r>
      <w:r w:rsidR="00374051">
        <w:rPr>
          <w:rFonts w:ascii="Candara" w:hAnsi="Candara"/>
        </w:rPr>
        <w:t>I</w:t>
      </w:r>
      <w:r w:rsidR="0003305D">
        <w:rPr>
          <w:rFonts w:ascii="Candara" w:hAnsi="Candara"/>
        </w:rPr>
        <w:tab/>
      </w:r>
      <w:r w:rsidR="0003305D">
        <w:rPr>
          <w:rFonts w:ascii="Candara" w:hAnsi="Candara"/>
        </w:rPr>
        <w:tab/>
      </w:r>
      <w:r w:rsidR="0003305D">
        <w:rPr>
          <w:rFonts w:ascii="Candara" w:hAnsi="Candara"/>
        </w:rPr>
        <w:tab/>
      </w:r>
      <w:r w:rsidR="000F6929" w:rsidRPr="000F6929">
        <w:rPr>
          <w:rFonts w:ascii="Candara" w:hAnsi="Candara"/>
        </w:rPr>
        <w:tab/>
      </w:r>
      <w:r w:rsidR="00863F76" w:rsidRPr="000F6929">
        <w:rPr>
          <w:rFonts w:ascii="Candara" w:hAnsi="Candara"/>
        </w:rPr>
        <w:t>Gdańsk, dn</w:t>
      </w:r>
      <w:r w:rsidR="00D15106" w:rsidRPr="000F6929">
        <w:rPr>
          <w:rFonts w:ascii="Candara" w:hAnsi="Candara"/>
        </w:rPr>
        <w:t xml:space="preserve">. </w:t>
      </w:r>
      <w:r w:rsidR="00374051">
        <w:rPr>
          <w:rFonts w:ascii="Candara" w:hAnsi="Candara"/>
        </w:rPr>
        <w:t xml:space="preserve"> 28 </w:t>
      </w:r>
      <w:r>
        <w:rPr>
          <w:rFonts w:ascii="Candara" w:hAnsi="Candara"/>
        </w:rPr>
        <w:t>lipiec</w:t>
      </w:r>
      <w:r w:rsidR="00286940" w:rsidRPr="000F6929">
        <w:rPr>
          <w:rFonts w:ascii="Candara" w:hAnsi="Candara"/>
        </w:rPr>
        <w:t xml:space="preserve"> </w:t>
      </w:r>
      <w:r w:rsidR="007B345F">
        <w:rPr>
          <w:rFonts w:ascii="Candara" w:hAnsi="Candara"/>
        </w:rPr>
        <w:t>2017</w:t>
      </w:r>
      <w:r w:rsidR="00242490" w:rsidRPr="000F6929">
        <w:rPr>
          <w:rFonts w:ascii="Candara" w:hAnsi="Candara"/>
        </w:rPr>
        <w:t xml:space="preserve"> </w:t>
      </w:r>
      <w:r w:rsidR="00574803" w:rsidRPr="000F6929">
        <w:rPr>
          <w:rFonts w:ascii="Candara" w:hAnsi="Candara"/>
        </w:rPr>
        <w:t>roku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374051" w:rsidRPr="00374051" w:rsidRDefault="00374051" w:rsidP="00374051">
      <w:pPr>
        <w:ind w:left="5812"/>
        <w:rPr>
          <w:rFonts w:ascii="Candara" w:hAnsi="Candara"/>
          <w:b/>
        </w:rPr>
      </w:pPr>
    </w:p>
    <w:p w:rsidR="00EA18CA" w:rsidRPr="00374051" w:rsidRDefault="00EA18CA" w:rsidP="00374051">
      <w:pPr>
        <w:ind w:left="5812"/>
        <w:rPr>
          <w:rFonts w:ascii="Candara" w:hAnsi="Candara"/>
          <w:b/>
        </w:rPr>
      </w:pPr>
      <w:r w:rsidRPr="00374051">
        <w:rPr>
          <w:rFonts w:ascii="Candara" w:hAnsi="Candara"/>
          <w:b/>
        </w:rPr>
        <w:t>Szanowny Pan</w:t>
      </w:r>
    </w:p>
    <w:p w:rsidR="00EA18CA" w:rsidRPr="00374051" w:rsidRDefault="00EA18CA" w:rsidP="00374051">
      <w:pPr>
        <w:ind w:left="5812"/>
        <w:rPr>
          <w:rFonts w:ascii="Candara" w:hAnsi="Candara"/>
          <w:b/>
        </w:rPr>
      </w:pPr>
      <w:r w:rsidRPr="00374051">
        <w:rPr>
          <w:rFonts w:ascii="Candara" w:hAnsi="Candara"/>
          <w:b/>
        </w:rPr>
        <w:t>Konstanty Radziwiłł</w:t>
      </w:r>
    </w:p>
    <w:p w:rsidR="00EA18CA" w:rsidRPr="00374051" w:rsidRDefault="00EA18CA" w:rsidP="00374051">
      <w:pPr>
        <w:ind w:left="5812"/>
        <w:rPr>
          <w:rFonts w:ascii="Candara" w:hAnsi="Candara"/>
          <w:b/>
        </w:rPr>
      </w:pPr>
      <w:r w:rsidRPr="00374051">
        <w:rPr>
          <w:rFonts w:ascii="Candara" w:hAnsi="Candara"/>
          <w:b/>
        </w:rPr>
        <w:t>Minister Zdrowia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374051">
      <w:pPr>
        <w:ind w:left="1440"/>
        <w:jc w:val="both"/>
        <w:rPr>
          <w:rFonts w:ascii="Candara" w:hAnsi="Candara"/>
        </w:rPr>
      </w:pPr>
      <w:r w:rsidRPr="00EA18CA">
        <w:rPr>
          <w:rFonts w:ascii="Candara" w:hAnsi="Candara"/>
        </w:rPr>
        <w:tab/>
        <w:t>Jako pracodawcy zarządzający zakładami leczniczymi, które obejmują opieką chorych psychiatrycznych i uzależnionych zwłaszcza w warunkach szpitalnych i realizujący Rozporządzenie Rady Ministrów w sprawie Narodowego Programu Ochrony Zdrowia Psychicznego na lata 2017-2022 (Dz.U. 2017 poz. 458), zwracamy się do Pana Ministra o szybkie podjęcie działań mających na celu poprawę niezwykle trudnej sytuacji finansowej, która przedkłada się bezpośrednio na zapewnienie wykwalifikowanej kadry medycznej, w jakiej znalazły się nasze lecznice.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Składają się na nią następujące aspekty:</w:t>
      </w:r>
    </w:p>
    <w:p w:rsidR="00EA18CA" w:rsidRPr="00EA18CA" w:rsidRDefault="00EA18CA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1. Brak umieszczenia we wprowadzonym systemie podstawowego zabezpieczenia szpitalnego -    tzw. „sieci szpitali” świadczeń z zakresu psychiatrii, powoduje  niepokój związany z niepewnością stabilnego kontraktowania z wieloletnią perspektywą.</w:t>
      </w:r>
    </w:p>
    <w:p w:rsidR="00EA18CA" w:rsidRPr="00EA18CA" w:rsidRDefault="00EA18CA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2. Otrzymane propozycje aneksowania umów z planem rzeczowo-finansowym do końca br. roku, bez obiecanej przez Pana Ministra wzrostu wyceny świadczeń za jeden punkt, spowoduje pogłębienie i tak już trudnej sytuacji ekonomicznej, ale przede wszystkim nasili odczuwalne już dzisiaj braki kadrowe.</w:t>
      </w:r>
    </w:p>
    <w:p w:rsidR="00EA18CA" w:rsidRPr="00EA18CA" w:rsidRDefault="00EA18CA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 xml:space="preserve">3. Na podstawie  wyników współpracy z Agencją Oceny Technologii Medycznych </w:t>
      </w:r>
      <w:r w:rsidR="00374051">
        <w:rPr>
          <w:rFonts w:ascii="Candara" w:hAnsi="Candara"/>
        </w:rPr>
        <w:br/>
      </w:r>
      <w:r w:rsidRPr="00EA18CA">
        <w:rPr>
          <w:rFonts w:ascii="Candara" w:hAnsi="Candara"/>
        </w:rPr>
        <w:t xml:space="preserve">i Taryfikacji, w zakresie analizy kosztowej, przeprowadzonej w szpitalach </w:t>
      </w:r>
      <w:r w:rsidR="00374051">
        <w:rPr>
          <w:rFonts w:ascii="Candara" w:hAnsi="Candara"/>
        </w:rPr>
        <w:br/>
      </w:r>
      <w:r w:rsidRPr="00EA18CA">
        <w:rPr>
          <w:rFonts w:ascii="Candara" w:hAnsi="Candara"/>
        </w:rPr>
        <w:t>i oddziałach psychiatrycznych Województwa Pomorskiego, wiemy, iż wycena tychże świadczeń jest zaniżona o blisko 30%.</w:t>
      </w:r>
    </w:p>
    <w:p w:rsidR="00EA18CA" w:rsidRPr="00EA18CA" w:rsidRDefault="00EA18CA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4. W Województwie Pomorskim średnia cena za 1 punkt świadczenia psychiatrycznego jest o ponad 2 złote niższa niż w Województwie Mazowieckim, a przecież spełniamy takie same wymogi, określone zarówno przez Ministra Zdrow</w:t>
      </w:r>
      <w:r w:rsidR="00374051">
        <w:rPr>
          <w:rFonts w:ascii="Candara" w:hAnsi="Candara"/>
        </w:rPr>
        <w:t xml:space="preserve">ia, jak i Publicznego Płatnika. </w:t>
      </w:r>
      <w:r w:rsidRPr="00EA18CA">
        <w:rPr>
          <w:rFonts w:ascii="Candara" w:hAnsi="Candara"/>
        </w:rPr>
        <w:t>Dla potwierdzenia tych słów dołączamy w tabeli</w:t>
      </w:r>
      <w:r w:rsidR="00374051">
        <w:rPr>
          <w:rFonts w:ascii="Candara" w:hAnsi="Candara"/>
        </w:rPr>
        <w:t xml:space="preserve"> (załącznik) rentowność jednego </w:t>
      </w:r>
      <w:r w:rsidRPr="00EA18CA">
        <w:rPr>
          <w:rFonts w:ascii="Candara" w:hAnsi="Candara"/>
        </w:rPr>
        <w:t>z pomorskich oddziałów psychiatrycznych (przekazywane na podstawie umowy z AOTMIT).</w:t>
      </w:r>
    </w:p>
    <w:p w:rsidR="00EA18CA" w:rsidRPr="00EA18CA" w:rsidRDefault="00EA18CA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5. Pomimo sięgających wielu  lat planów realizacji ambitnych celów polityki rządowej w zakresie zdrowia psychicznego, nadal nie ma realnych efektów jej realizacji. W tym także środków finansowych w ramach funduszy strukturalnych dla poprawy dostępności i jakości świadczeń psychiatrycznych w naszym kraju.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374051">
      <w:pPr>
        <w:ind w:left="1440"/>
        <w:jc w:val="both"/>
        <w:rPr>
          <w:rFonts w:ascii="Candara" w:hAnsi="Candara"/>
        </w:rPr>
      </w:pPr>
      <w:r w:rsidRPr="00EA18CA">
        <w:rPr>
          <w:rFonts w:ascii="Candara" w:hAnsi="Candara"/>
        </w:rPr>
        <w:tab/>
        <w:t>Zbierając głosy zarówno z ośrodków akademickich, jak i pozostałych profili szpitali: wojewódzkich, czy też nielicznych powiatowych, czy wreszcie tych jednoimiennych, których sytuacja jest najtrudniejsza z niepokojem powtarzają się w nich stwierdzenia, iż trudno dzisiaj już utrzymać ciągłość świadczeń medycznych, zwłaszcza na pożądanym poziomie z powodu ryzyka odejścia kadry medycznej do lecznictwa ambulatoryjnego.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374051">
      <w:pPr>
        <w:ind w:left="1440"/>
        <w:jc w:val="both"/>
        <w:rPr>
          <w:rFonts w:ascii="Candara" w:hAnsi="Candara"/>
        </w:rPr>
      </w:pPr>
      <w:r w:rsidRPr="00EA18CA">
        <w:rPr>
          <w:rFonts w:ascii="Candara" w:hAnsi="Candara"/>
        </w:rPr>
        <w:tab/>
        <w:t>W związku z powyższym ponawiamy gorącą p</w:t>
      </w:r>
      <w:r w:rsidR="00374051">
        <w:rPr>
          <w:rFonts w:ascii="Candara" w:hAnsi="Candara"/>
        </w:rPr>
        <w:t xml:space="preserve">rośbę o pomoc </w:t>
      </w:r>
      <w:r w:rsidR="00374051">
        <w:rPr>
          <w:rFonts w:ascii="Candara" w:hAnsi="Candara"/>
        </w:rPr>
        <w:br/>
        <w:t xml:space="preserve">w </w:t>
      </w:r>
      <w:r w:rsidRPr="00EA18CA">
        <w:rPr>
          <w:rFonts w:ascii="Candara" w:hAnsi="Candara"/>
        </w:rPr>
        <w:t>rozwiązaniu tego problemu i podjęcie skutecznych działań w celu zapewnienia naszemu społeczeństwu bezpieczeństwa w zakresie psychiatrycznych świadczeń szpitalnych.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374051" w:rsidRDefault="00374051" w:rsidP="00EA18CA">
      <w:pPr>
        <w:ind w:left="1440"/>
        <w:rPr>
          <w:rFonts w:ascii="Candara" w:hAnsi="Candara"/>
        </w:rPr>
      </w:pPr>
    </w:p>
    <w:p w:rsidR="00374051" w:rsidRDefault="00374051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Lidia </w:t>
      </w:r>
      <w:proofErr w:type="spellStart"/>
      <w:r w:rsidRPr="00EA18CA">
        <w:rPr>
          <w:rFonts w:ascii="Candara" w:hAnsi="Candara"/>
        </w:rPr>
        <w:t>Kodłubańska</w:t>
      </w:r>
      <w:proofErr w:type="spellEnd"/>
      <w:r w:rsidRPr="00EA18CA">
        <w:rPr>
          <w:rFonts w:ascii="Candara" w:hAnsi="Candara"/>
        </w:rPr>
        <w:t xml:space="preserve">                                                   </w:t>
      </w:r>
      <w:r w:rsidRPr="00EA18CA">
        <w:rPr>
          <w:rFonts w:ascii="Candara" w:hAnsi="Candara"/>
        </w:rPr>
        <w:tab/>
        <w:t xml:space="preserve"> Jerzy </w:t>
      </w:r>
      <w:proofErr w:type="spellStart"/>
      <w:r w:rsidRPr="00EA18CA">
        <w:rPr>
          <w:rFonts w:ascii="Candara" w:hAnsi="Candara"/>
        </w:rPr>
        <w:t>Jerkiewicz</w:t>
      </w:r>
      <w:proofErr w:type="spellEnd"/>
      <w:r w:rsidRPr="00EA18CA">
        <w:rPr>
          <w:rFonts w:ascii="Candara" w:hAnsi="Candara"/>
        </w:rPr>
        <w:t xml:space="preserve"> </w:t>
      </w:r>
    </w:p>
    <w:p w:rsidR="00EA18CA" w:rsidRPr="00EA18CA" w:rsidRDefault="00374051" w:rsidP="00374051">
      <w:pPr>
        <w:ind w:left="1416"/>
        <w:rPr>
          <w:rFonts w:ascii="Candara" w:hAnsi="Candara"/>
        </w:rPr>
      </w:pPr>
      <w:r>
        <w:rPr>
          <w:rFonts w:ascii="Candara" w:hAnsi="Candara"/>
        </w:rPr>
        <w:t>Wiceprezes Zarządu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Prezes Zarządu</w:t>
      </w:r>
      <w:r>
        <w:rPr>
          <w:rFonts w:ascii="Candara" w:hAnsi="Candara"/>
        </w:rPr>
        <w:br/>
        <w:t xml:space="preserve">„Pracodawców Pomorza”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„</w:t>
      </w:r>
      <w:r w:rsidR="00EA18CA" w:rsidRPr="00EA18CA">
        <w:rPr>
          <w:rFonts w:ascii="Candara" w:hAnsi="Candara"/>
        </w:rPr>
        <w:t>Pracodawców Pomorza</w:t>
      </w:r>
      <w:r>
        <w:rPr>
          <w:rFonts w:ascii="Candara" w:hAnsi="Candara"/>
        </w:rPr>
        <w:t>”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Przewodnicząca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Sekcji Ochrony Zdrowia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Szpital dla Nerwowo i Psychicznie Chorych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im. </w:t>
      </w:r>
      <w:proofErr w:type="spellStart"/>
      <w:r w:rsidRPr="00EA18CA">
        <w:rPr>
          <w:rFonts w:ascii="Candara" w:hAnsi="Candara"/>
        </w:rPr>
        <w:t>St.Kryzana</w:t>
      </w:r>
      <w:proofErr w:type="spellEnd"/>
      <w:r w:rsidRPr="00EA18CA">
        <w:rPr>
          <w:rFonts w:ascii="Candara" w:hAnsi="Candara"/>
        </w:rPr>
        <w:t xml:space="preserve"> Starogard Gdański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Wojewódzki Szpital Psychiatryczny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im. Prof. Tadeusza Bilikiewicza w Gdańsku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Uniwersyteckie Centrum Kliniczne Gdańsk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7 Szpital Marynarki Wojennej z przychodnią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SPZOZ im. Kontradmirała Profesora Wiesława Łasińskiego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w Gdańsku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Niepubliczny Zakład Opieki Zdrowotnej „Centrum Psychiatrii” Malbork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Szpital Specja</w:t>
      </w:r>
      <w:r w:rsidR="00374051">
        <w:rPr>
          <w:rFonts w:ascii="Candara" w:hAnsi="Candara"/>
        </w:rPr>
        <w:t>listyczny w Kościerzynie Sp. z o.o</w:t>
      </w:r>
      <w:r w:rsidRPr="00EA18CA">
        <w:rPr>
          <w:rFonts w:ascii="Candara" w:hAnsi="Candara"/>
        </w:rPr>
        <w:t>.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Samodzielny Publiczny Zakład Opieki Zdrowotnej w Człuchowie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Centrum Zdrowia Psychicznego w Słupsku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Niepubliczny Specjalistyczny Psychiatryczny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Zakład Opieki Zdrowotnej „</w:t>
      </w:r>
      <w:proofErr w:type="spellStart"/>
      <w:r w:rsidRPr="00EA18CA">
        <w:rPr>
          <w:rFonts w:ascii="Candara" w:hAnsi="Candara"/>
        </w:rPr>
        <w:t>Mawiko</w:t>
      </w:r>
      <w:proofErr w:type="spellEnd"/>
      <w:r w:rsidRPr="00EA18CA">
        <w:rPr>
          <w:rFonts w:ascii="Candara" w:hAnsi="Candara"/>
        </w:rPr>
        <w:t>” Chojnice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Wojewódzki Ośrodek Terapii Uzależnień w Gdańsku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Samodzielny Publiczny Specjalistyczny ZOZ w Lęborku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374051" w:rsidRDefault="00374051" w:rsidP="00EA18CA">
      <w:pPr>
        <w:ind w:left="1440"/>
        <w:rPr>
          <w:rFonts w:ascii="Candara" w:hAnsi="Candara"/>
          <w:u w:val="single"/>
        </w:rPr>
      </w:pPr>
    </w:p>
    <w:p w:rsidR="00EA18CA" w:rsidRPr="00374051" w:rsidRDefault="00EA18CA" w:rsidP="00EA18CA">
      <w:pPr>
        <w:ind w:left="1440"/>
        <w:rPr>
          <w:rFonts w:ascii="Candara" w:hAnsi="Candara"/>
          <w:u w:val="single"/>
        </w:rPr>
      </w:pPr>
      <w:r w:rsidRPr="00374051">
        <w:rPr>
          <w:rFonts w:ascii="Candara" w:hAnsi="Candara"/>
          <w:u w:val="single"/>
        </w:rPr>
        <w:t>Załącznik: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Średnia stawka za punkt świadczeń szpitalnych psychiatrycznych w innych województwach oraz analiza przychodów i kosztów Oddziału Psychiatrycznego w SPS ZOZ w Lęborku wraz z symulacją wyniku przy zwiększonym finansowaniu. 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374051" w:rsidRDefault="00374051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8E5ECB" w:rsidRPr="000F6929" w:rsidRDefault="008E5ECB" w:rsidP="008E5ECB">
      <w:pPr>
        <w:ind w:left="710" w:firstLine="708"/>
        <w:rPr>
          <w:rFonts w:ascii="Candara" w:hAnsi="Candara"/>
        </w:rPr>
      </w:pPr>
      <w:r>
        <w:rPr>
          <w:rFonts w:ascii="Candara" w:hAnsi="Candara"/>
        </w:rPr>
        <w:t>PP-138-07-2017</w:t>
      </w:r>
      <w:r w:rsidRPr="000F6929">
        <w:rPr>
          <w:rFonts w:ascii="Candara" w:hAnsi="Candara"/>
        </w:rPr>
        <w:t>-</w:t>
      </w:r>
      <w:r>
        <w:rPr>
          <w:rFonts w:ascii="Candara" w:hAnsi="Candara"/>
        </w:rPr>
        <w:t>II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F6929">
        <w:rPr>
          <w:rFonts w:ascii="Candara" w:hAnsi="Candara"/>
        </w:rPr>
        <w:tab/>
        <w:t xml:space="preserve">Gdańsk, dn. </w:t>
      </w:r>
      <w:r>
        <w:rPr>
          <w:rFonts w:ascii="Candara" w:hAnsi="Candara"/>
        </w:rPr>
        <w:t xml:space="preserve"> 28 lipiec</w:t>
      </w:r>
      <w:r w:rsidRPr="000F6929">
        <w:rPr>
          <w:rFonts w:ascii="Candara" w:hAnsi="Candara"/>
        </w:rPr>
        <w:t xml:space="preserve"> </w:t>
      </w:r>
      <w:r>
        <w:rPr>
          <w:rFonts w:ascii="Candara" w:hAnsi="Candara"/>
        </w:rPr>
        <w:t>2017</w:t>
      </w:r>
      <w:r w:rsidRPr="000F6929">
        <w:rPr>
          <w:rFonts w:ascii="Candara" w:hAnsi="Candara"/>
        </w:rPr>
        <w:t xml:space="preserve"> roku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EA18CA" w:rsidRPr="008E5ECB" w:rsidRDefault="00EA18CA" w:rsidP="008E5ECB">
      <w:pPr>
        <w:ind w:left="5529"/>
        <w:rPr>
          <w:rFonts w:ascii="Candara" w:hAnsi="Candara"/>
          <w:b/>
        </w:rPr>
      </w:pPr>
      <w:r w:rsidRPr="008E5ECB">
        <w:rPr>
          <w:rFonts w:ascii="Candara" w:hAnsi="Candara"/>
          <w:b/>
        </w:rPr>
        <w:t>Szanowny Pan</w:t>
      </w:r>
    </w:p>
    <w:p w:rsidR="00EA18CA" w:rsidRPr="008E5ECB" w:rsidRDefault="00EA18CA" w:rsidP="008E5ECB">
      <w:pPr>
        <w:ind w:left="5529"/>
        <w:rPr>
          <w:rFonts w:ascii="Candara" w:hAnsi="Candara"/>
          <w:b/>
        </w:rPr>
      </w:pPr>
      <w:r w:rsidRPr="008E5ECB">
        <w:rPr>
          <w:rFonts w:ascii="Candara" w:hAnsi="Candara"/>
          <w:b/>
        </w:rPr>
        <w:t>Andrzej Jacyna</w:t>
      </w:r>
    </w:p>
    <w:p w:rsidR="00EA18CA" w:rsidRPr="008E5ECB" w:rsidRDefault="00EA18CA" w:rsidP="008E5ECB">
      <w:pPr>
        <w:ind w:left="5529"/>
        <w:rPr>
          <w:rFonts w:ascii="Candara" w:hAnsi="Candara"/>
          <w:b/>
        </w:rPr>
      </w:pPr>
      <w:r w:rsidRPr="008E5ECB">
        <w:rPr>
          <w:rFonts w:ascii="Candara" w:hAnsi="Candara"/>
          <w:b/>
        </w:rPr>
        <w:t>Prezes</w:t>
      </w:r>
    </w:p>
    <w:p w:rsidR="00EA18CA" w:rsidRPr="008E5ECB" w:rsidRDefault="00EA18CA" w:rsidP="008E5ECB">
      <w:pPr>
        <w:ind w:left="5529"/>
        <w:rPr>
          <w:rFonts w:ascii="Candara" w:hAnsi="Candara"/>
          <w:b/>
        </w:rPr>
      </w:pPr>
      <w:r w:rsidRPr="008E5ECB">
        <w:rPr>
          <w:rFonts w:ascii="Candara" w:hAnsi="Candara"/>
          <w:b/>
        </w:rPr>
        <w:t>Narodowego Funduszu Zdrowia</w:t>
      </w:r>
    </w:p>
    <w:p w:rsidR="00EA18CA" w:rsidRPr="00EA18CA" w:rsidRDefault="00EA18CA" w:rsidP="00EA18CA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bookmarkStart w:id="0" w:name="_GoBack"/>
      <w:bookmarkEnd w:id="0"/>
    </w:p>
    <w:p w:rsidR="00374051" w:rsidRPr="00EA18CA" w:rsidRDefault="00374051" w:rsidP="00374051">
      <w:pPr>
        <w:ind w:left="1440"/>
        <w:jc w:val="both"/>
        <w:rPr>
          <w:rFonts w:ascii="Candara" w:hAnsi="Candara"/>
        </w:rPr>
      </w:pPr>
      <w:r w:rsidRPr="00EA18CA">
        <w:rPr>
          <w:rFonts w:ascii="Candara" w:hAnsi="Candara"/>
        </w:rPr>
        <w:tab/>
        <w:t>Jako pracodawcy zarządzający zakładami leczniczymi, które obejmują opieką chorych psychiatrycznych i uzależnionych zwłaszcza w warunkach szpitalnych i realizujący Rozporządzenie Rady Ministrów w sprawie Narodowego Programu Ochrony Zdrowia Psychicznego na lata 2017-2022 (Dz.U. 2017 poz. 458), zwracamy się do Pana Ministra o szybkie podjęcie działań mających na celu poprawę niezwykle trudnej sytuacji finansowej, która przedkłada się bezpośrednio na zapewnienie wykwalifikowanej kadry medycznej, w jakiej znalazły się nasze lecznice.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Składają się na nią następujące aspekty:</w:t>
      </w:r>
    </w:p>
    <w:p w:rsidR="00374051" w:rsidRPr="00EA18CA" w:rsidRDefault="00374051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1. Brak umieszczenia we wprowadzonym systemie podstawowego zabezpieczenia szpitalnego -    tzw. „sieci szpitali” świadczeń z zakresu psychiatrii, powoduje  niepokój związany z niepewnością stabilnego kontraktowania z wieloletnią perspektywą.</w:t>
      </w:r>
    </w:p>
    <w:p w:rsidR="00374051" w:rsidRPr="00EA18CA" w:rsidRDefault="00374051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2. Otrzymane propozycje aneksowania umów z planem rzeczowo-finansowym do końca br. roku, bez obiecanej przez Pana Ministra wzrostu wyceny świadczeń za jeden punkt, spowoduje pogłębienie i tak już trudnej sytuacji ekonomicznej, ale przede wszystkim nasili odczuwalne już dzisiaj braki kadrowe.</w:t>
      </w:r>
    </w:p>
    <w:p w:rsidR="00374051" w:rsidRPr="00EA18CA" w:rsidRDefault="00374051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 xml:space="preserve">3. Na podstawie  wyników współpracy z Agencją Oceny Technologii Medycznych </w:t>
      </w:r>
      <w:r>
        <w:rPr>
          <w:rFonts w:ascii="Candara" w:hAnsi="Candara"/>
        </w:rPr>
        <w:br/>
      </w:r>
      <w:r w:rsidRPr="00EA18CA">
        <w:rPr>
          <w:rFonts w:ascii="Candara" w:hAnsi="Candara"/>
        </w:rPr>
        <w:t xml:space="preserve">i Taryfikacji, w zakresie analizy kosztowej, przeprowadzonej w szpitalach </w:t>
      </w:r>
      <w:r>
        <w:rPr>
          <w:rFonts w:ascii="Candara" w:hAnsi="Candara"/>
        </w:rPr>
        <w:br/>
      </w:r>
      <w:r w:rsidRPr="00EA18CA">
        <w:rPr>
          <w:rFonts w:ascii="Candara" w:hAnsi="Candara"/>
        </w:rPr>
        <w:t>i oddziałach psychiatrycznych Województwa Pomorskiego, wiemy, iż wycena tychże świadczeń jest zaniżona o blisko 30%.</w:t>
      </w:r>
    </w:p>
    <w:p w:rsidR="00374051" w:rsidRPr="00EA18CA" w:rsidRDefault="00374051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4. W Województwie Pomorskim średnia cena za 1 punkt świadczenia psychiatrycznego jest o ponad 2 złote niższa niż w Województwie Mazowieckim, a przecież spełniamy takie same wymogi, określone zarówno przez Ministra Zdrow</w:t>
      </w:r>
      <w:r>
        <w:rPr>
          <w:rFonts w:ascii="Candara" w:hAnsi="Candara"/>
        </w:rPr>
        <w:t xml:space="preserve">ia, jak i Publicznego Płatnika. </w:t>
      </w:r>
      <w:r w:rsidRPr="00EA18CA">
        <w:rPr>
          <w:rFonts w:ascii="Candara" w:hAnsi="Candara"/>
        </w:rPr>
        <w:t>Dla potwierdzenia tych słów dołączamy w tabeli</w:t>
      </w:r>
      <w:r>
        <w:rPr>
          <w:rFonts w:ascii="Candara" w:hAnsi="Candara"/>
        </w:rPr>
        <w:t xml:space="preserve"> (załącznik) rentowność jednego </w:t>
      </w:r>
      <w:r w:rsidRPr="00EA18CA">
        <w:rPr>
          <w:rFonts w:ascii="Candara" w:hAnsi="Candara"/>
        </w:rPr>
        <w:t>z pomorskich oddziałów psychiatrycznych (przekazywane na podstawie umowy z AOTMIT).</w:t>
      </w:r>
    </w:p>
    <w:p w:rsidR="00374051" w:rsidRPr="00EA18CA" w:rsidRDefault="00374051" w:rsidP="00374051">
      <w:pPr>
        <w:ind w:left="1843" w:hanging="403"/>
        <w:jc w:val="both"/>
        <w:rPr>
          <w:rFonts w:ascii="Candara" w:hAnsi="Candara"/>
        </w:rPr>
      </w:pPr>
      <w:r w:rsidRPr="00EA18CA">
        <w:rPr>
          <w:rFonts w:ascii="Candara" w:hAnsi="Candara"/>
        </w:rPr>
        <w:t>5. Pomimo sięgających wielu  lat planów realizacji ambitnych celów polityki rządowej w zakresie zdrowia psychicznego, nadal nie ma realnych efektów jej realizacji. W tym także środków finansowych w ramach funduszy strukturalnych dla poprawy dostępności i jakości świadczeń psychiatrycznych w naszym kraju.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jc w:val="both"/>
        <w:rPr>
          <w:rFonts w:ascii="Candara" w:hAnsi="Candara"/>
        </w:rPr>
      </w:pPr>
      <w:r w:rsidRPr="00EA18CA">
        <w:rPr>
          <w:rFonts w:ascii="Candara" w:hAnsi="Candara"/>
        </w:rPr>
        <w:tab/>
        <w:t>Zbierając głosy zarówno z ośrodków akademickich, jak i pozostałych profili szpitali: wojewódzkich, czy też nielicznych powiatowych, czy wreszcie tych jednoimiennych, których sytuacja jest najtrudniejsza z niepokojem powtarzają się w nich stwierdzenia, iż trudno dzisiaj już utrzymać ciągłość świadczeń medycznych, zwłaszcza na pożądanym poziomie z powodu ryzyka odejścia kadry medycznej do lecznictwa ambulatoryjnego.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jc w:val="both"/>
        <w:rPr>
          <w:rFonts w:ascii="Candara" w:hAnsi="Candara"/>
        </w:rPr>
      </w:pPr>
      <w:r w:rsidRPr="00EA18CA">
        <w:rPr>
          <w:rFonts w:ascii="Candara" w:hAnsi="Candara"/>
        </w:rPr>
        <w:tab/>
        <w:t>W związku z powyższym ponawiamy gorącą p</w:t>
      </w:r>
      <w:r>
        <w:rPr>
          <w:rFonts w:ascii="Candara" w:hAnsi="Candara"/>
        </w:rPr>
        <w:t xml:space="preserve">rośbę o pomoc </w:t>
      </w:r>
      <w:r>
        <w:rPr>
          <w:rFonts w:ascii="Candara" w:hAnsi="Candara"/>
        </w:rPr>
        <w:br/>
        <w:t xml:space="preserve">w </w:t>
      </w:r>
      <w:r w:rsidRPr="00EA18CA">
        <w:rPr>
          <w:rFonts w:ascii="Candara" w:hAnsi="Candara"/>
        </w:rPr>
        <w:t>rozwiązaniu tego problemu i podjęcie skutecznych działań w celu zapewnienia naszemu społeczeństwu bezpieczeństwa w zakresie psychiatrycznych świadczeń szpitalnych.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Default="00374051" w:rsidP="00374051">
      <w:pPr>
        <w:ind w:left="1440"/>
        <w:rPr>
          <w:rFonts w:ascii="Candara" w:hAnsi="Candara"/>
        </w:rPr>
      </w:pPr>
    </w:p>
    <w:p w:rsidR="00374051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Lidia </w:t>
      </w:r>
      <w:proofErr w:type="spellStart"/>
      <w:r w:rsidRPr="00EA18CA">
        <w:rPr>
          <w:rFonts w:ascii="Candara" w:hAnsi="Candara"/>
        </w:rPr>
        <w:t>Kodłubańska</w:t>
      </w:r>
      <w:proofErr w:type="spellEnd"/>
      <w:r w:rsidRPr="00EA18CA">
        <w:rPr>
          <w:rFonts w:ascii="Candara" w:hAnsi="Candara"/>
        </w:rPr>
        <w:t xml:space="preserve">                                                   </w:t>
      </w:r>
      <w:r w:rsidRPr="00EA18CA">
        <w:rPr>
          <w:rFonts w:ascii="Candara" w:hAnsi="Candara"/>
        </w:rPr>
        <w:tab/>
        <w:t xml:space="preserve"> Jerzy </w:t>
      </w:r>
      <w:proofErr w:type="spellStart"/>
      <w:r w:rsidRPr="00EA18CA">
        <w:rPr>
          <w:rFonts w:ascii="Candara" w:hAnsi="Candara"/>
        </w:rPr>
        <w:t>Jerkiewicz</w:t>
      </w:r>
      <w:proofErr w:type="spellEnd"/>
      <w:r w:rsidRPr="00EA18CA">
        <w:rPr>
          <w:rFonts w:ascii="Candara" w:hAnsi="Candara"/>
        </w:rPr>
        <w:t xml:space="preserve"> </w:t>
      </w:r>
    </w:p>
    <w:p w:rsidR="00374051" w:rsidRPr="00EA18CA" w:rsidRDefault="00374051" w:rsidP="00374051">
      <w:pPr>
        <w:ind w:left="1416"/>
        <w:rPr>
          <w:rFonts w:ascii="Candara" w:hAnsi="Candara"/>
        </w:rPr>
      </w:pPr>
      <w:r>
        <w:rPr>
          <w:rFonts w:ascii="Candara" w:hAnsi="Candara"/>
        </w:rPr>
        <w:t>Wiceprezes Zarządu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Prezes Zarządu</w:t>
      </w:r>
      <w:r>
        <w:rPr>
          <w:rFonts w:ascii="Candara" w:hAnsi="Candara"/>
        </w:rPr>
        <w:br/>
        <w:t xml:space="preserve">„Pracodawców Pomorza”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„</w:t>
      </w:r>
      <w:r w:rsidRPr="00EA18CA">
        <w:rPr>
          <w:rFonts w:ascii="Candara" w:hAnsi="Candara"/>
        </w:rPr>
        <w:t>Pracodawców Pomorza</w:t>
      </w:r>
      <w:r>
        <w:rPr>
          <w:rFonts w:ascii="Candara" w:hAnsi="Candara"/>
        </w:rPr>
        <w:t>”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Przewodnicząca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Sekcji Ochrony Zdrowia 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Szpital dla Nerwowo i Psychicznie Chorych 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im. </w:t>
      </w:r>
      <w:proofErr w:type="spellStart"/>
      <w:r w:rsidRPr="00EA18CA">
        <w:rPr>
          <w:rFonts w:ascii="Candara" w:hAnsi="Candara"/>
        </w:rPr>
        <w:t>St.Kryzana</w:t>
      </w:r>
      <w:proofErr w:type="spellEnd"/>
      <w:r w:rsidRPr="00EA18CA">
        <w:rPr>
          <w:rFonts w:ascii="Candara" w:hAnsi="Candara"/>
        </w:rPr>
        <w:t xml:space="preserve"> Starogard Gdański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Wojewódzki Szpital Psychiatryczny 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im. Prof. Tadeusza Bilikiewicza w Gdańsku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Uniwersyteckie Centrum Kliniczne Gdańsk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7 Szpital Marynarki Wojennej z przychodnią 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SPZOZ im. Kontradmirała Profesora Wiesława Łasińskiego 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w Gdańsku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Niepubliczny Zakład Opieki Zdrowotnej „Centrum Psychiatrii” Malbork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Szpital Specja</w:t>
      </w:r>
      <w:r>
        <w:rPr>
          <w:rFonts w:ascii="Candara" w:hAnsi="Candara"/>
        </w:rPr>
        <w:t>listyczny w Kościerzynie Sp. z o.o</w:t>
      </w:r>
      <w:r w:rsidRPr="00EA18CA">
        <w:rPr>
          <w:rFonts w:ascii="Candara" w:hAnsi="Candara"/>
        </w:rPr>
        <w:t>.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Samodzielny Publiczny Zakład Opieki Zdrowotnej w Człuchowie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Centrum Zdrowia Psychicznego w Słupsku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Niepubliczny Specjalistyczny Psychiatryczny 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Zakład Opieki Zdrowotnej „</w:t>
      </w:r>
      <w:proofErr w:type="spellStart"/>
      <w:r w:rsidRPr="00EA18CA">
        <w:rPr>
          <w:rFonts w:ascii="Candara" w:hAnsi="Candara"/>
        </w:rPr>
        <w:t>Mawiko</w:t>
      </w:r>
      <w:proofErr w:type="spellEnd"/>
      <w:r w:rsidRPr="00EA18CA">
        <w:rPr>
          <w:rFonts w:ascii="Candara" w:hAnsi="Candara"/>
        </w:rPr>
        <w:t>” Chojnice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Wojewódzki Ośrodek Terapii Uzależnień w Gdańsku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>Samodzielny Publiczny Specjalistyczny ZOZ w Lęborku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</w:p>
    <w:p w:rsidR="00374051" w:rsidRDefault="00374051" w:rsidP="00374051">
      <w:pPr>
        <w:ind w:left="1440"/>
        <w:rPr>
          <w:rFonts w:ascii="Candara" w:hAnsi="Candara"/>
          <w:u w:val="single"/>
        </w:rPr>
      </w:pPr>
    </w:p>
    <w:p w:rsidR="00374051" w:rsidRPr="00374051" w:rsidRDefault="00374051" w:rsidP="00374051">
      <w:pPr>
        <w:ind w:left="1440"/>
        <w:rPr>
          <w:rFonts w:ascii="Candara" w:hAnsi="Candara"/>
          <w:u w:val="single"/>
        </w:rPr>
      </w:pPr>
      <w:r w:rsidRPr="00374051">
        <w:rPr>
          <w:rFonts w:ascii="Candara" w:hAnsi="Candara"/>
          <w:u w:val="single"/>
        </w:rPr>
        <w:t>Załącznik:</w:t>
      </w:r>
    </w:p>
    <w:p w:rsidR="00374051" w:rsidRPr="00EA18CA" w:rsidRDefault="00374051" w:rsidP="00374051">
      <w:pPr>
        <w:ind w:left="1440"/>
        <w:rPr>
          <w:rFonts w:ascii="Candara" w:hAnsi="Candara"/>
        </w:rPr>
      </w:pPr>
      <w:r w:rsidRPr="00EA18CA">
        <w:rPr>
          <w:rFonts w:ascii="Candara" w:hAnsi="Candara"/>
        </w:rPr>
        <w:t xml:space="preserve">Średnia stawka za punkt świadczeń szpitalnych psychiatrycznych w innych województwach oraz analiza przychodów i kosztów Oddziału Psychiatrycznego w SPS ZOZ w Lęborku wraz z symulacją wyniku przy zwiększonym finansowaniu. </w:t>
      </w:r>
    </w:p>
    <w:p w:rsidR="009102B6" w:rsidRPr="000F6929" w:rsidRDefault="009102B6" w:rsidP="00374051">
      <w:pPr>
        <w:ind w:left="1440"/>
        <w:rPr>
          <w:rFonts w:ascii="Candara" w:hAnsi="Candara"/>
        </w:rPr>
      </w:pPr>
    </w:p>
    <w:sectPr w:rsidR="009102B6" w:rsidRPr="000F6929" w:rsidSect="00B003EA">
      <w:headerReference w:type="default" r:id="rId7"/>
      <w:footerReference w:type="default" r:id="rId8"/>
      <w:pgSz w:w="11906" w:h="16838" w:code="9"/>
      <w:pgMar w:top="2410" w:right="1134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04" w:rsidRDefault="00000A04" w:rsidP="002414F4">
      <w:r>
        <w:separator/>
      </w:r>
    </w:p>
  </w:endnote>
  <w:endnote w:type="continuationSeparator" w:id="0">
    <w:p w:rsidR="00000A04" w:rsidRDefault="00000A04" w:rsidP="002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31" w:rsidRDefault="00EA18CA" w:rsidP="004D43E3">
    <w:pPr>
      <w:pStyle w:val="Stopka"/>
      <w:tabs>
        <w:tab w:val="clear" w:pos="4536"/>
        <w:tab w:val="clear" w:pos="9072"/>
        <w:tab w:val="left" w:pos="1418"/>
      </w:tabs>
      <w:ind w:left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9591675</wp:posOffset>
              </wp:positionV>
              <wp:extent cx="5939790" cy="635"/>
              <wp:effectExtent l="14605" t="9525" r="17780" b="18415"/>
              <wp:wrapNone/>
              <wp:docPr id="1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FC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16.5pt;margin-top:755.25pt;width:467.7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473031">
      <w:tab/>
      <w:t>Pracodawcy Pomorza - organizacja działająca w oparciu o ustawę o organizacjach pracodawców</w:t>
    </w:r>
  </w:p>
  <w:p w:rsidR="00473031" w:rsidRDefault="00473031" w:rsidP="004D43E3">
    <w:pPr>
      <w:pStyle w:val="Stopka"/>
      <w:tabs>
        <w:tab w:val="clear" w:pos="4536"/>
        <w:tab w:val="clear" w:pos="9072"/>
      </w:tabs>
    </w:pPr>
    <w:r>
      <w:t>Aleja Zwycięstwa 24, 80-219</w:t>
    </w:r>
    <w:r w:rsidRPr="00CB45EF">
      <w:t xml:space="preserve"> Gdańsk</w:t>
    </w:r>
    <w:r>
      <w:t xml:space="preserve">, tel./fax: + 48 58 </w:t>
    </w:r>
    <w:r w:rsidRPr="00CB45EF">
      <w:t>345 83 74</w:t>
    </w:r>
  </w:p>
  <w:p w:rsidR="00473031" w:rsidRDefault="00473031" w:rsidP="004D43E3">
    <w:pPr>
      <w:pStyle w:val="Stopka"/>
      <w:tabs>
        <w:tab w:val="clear" w:pos="4536"/>
        <w:tab w:val="clear" w:pos="9072"/>
      </w:tabs>
    </w:pPr>
    <w:r>
      <w:t>NIP 9</w:t>
    </w:r>
    <w:r w:rsidRPr="00CB45EF">
      <w:t>57-07-44-558</w:t>
    </w:r>
    <w:r>
      <w:t xml:space="preserve">,  REGON </w:t>
    </w:r>
    <w:r w:rsidRPr="00CB45EF">
      <w:t>190179164</w:t>
    </w:r>
    <w:r>
      <w:t xml:space="preserve">,  KRS </w:t>
    </w:r>
    <w:r w:rsidRPr="00CB45EF">
      <w:t>0000160084</w:t>
    </w:r>
  </w:p>
  <w:p w:rsidR="00473031" w:rsidRDefault="00473031" w:rsidP="004D43E3">
    <w:pPr>
      <w:pStyle w:val="Stopka"/>
      <w:tabs>
        <w:tab w:val="clear" w:pos="4536"/>
        <w:tab w:val="clear" w:pos="9072"/>
      </w:tabs>
    </w:pPr>
    <w:r>
      <w:t>sekretariat@pracodawcypomorza.pl, www.pracodawcypomorza.pl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04" w:rsidRDefault="00000A04" w:rsidP="002414F4">
      <w:r>
        <w:separator/>
      </w:r>
    </w:p>
  </w:footnote>
  <w:footnote w:type="continuationSeparator" w:id="0">
    <w:p w:rsidR="00000A04" w:rsidRDefault="00000A04" w:rsidP="0024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31" w:rsidRDefault="00EA18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1368425</wp:posOffset>
              </wp:positionV>
              <wp:extent cx="5939790" cy="635"/>
              <wp:effectExtent l="11430" t="15875" r="11430" b="12065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BE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6.5pt;margin-top:107.75pt;width:467.7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" strokecolor="#ab1416" strokeweight=".5mm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521585" cy="827405"/>
          <wp:effectExtent l="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A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2E1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64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5A0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F85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CE3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22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E0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D81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371C6D"/>
    <w:multiLevelType w:val="hybridMultilevel"/>
    <w:tmpl w:val="54220FB4"/>
    <w:lvl w:ilvl="0" w:tplc="A78E97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E5F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25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AEE2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3CD6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86F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E98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69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369F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C225F"/>
    <w:multiLevelType w:val="hybridMultilevel"/>
    <w:tmpl w:val="B9661F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729EF"/>
    <w:multiLevelType w:val="hybridMultilevel"/>
    <w:tmpl w:val="FF724D12"/>
    <w:lvl w:ilvl="0" w:tplc="118200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0C3E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EA5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6CE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E0F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E457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E54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F6A5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C7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>
      <o:colormru v:ext="edit" colors="#ab1416"/>
    </o:shapedefaults>
    <o:shapelayout v:ext="edit">
      <o:rules v:ext="edit">
        <o:r id="V:Rule1" type="connector" idref="#_x0000_s2050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A"/>
    <w:rsid w:val="00000A04"/>
    <w:rsid w:val="000218E3"/>
    <w:rsid w:val="0003305D"/>
    <w:rsid w:val="000432A1"/>
    <w:rsid w:val="0004460E"/>
    <w:rsid w:val="0004561B"/>
    <w:rsid w:val="00053119"/>
    <w:rsid w:val="00053A6B"/>
    <w:rsid w:val="00057E26"/>
    <w:rsid w:val="000716A8"/>
    <w:rsid w:val="000724D5"/>
    <w:rsid w:val="00080C67"/>
    <w:rsid w:val="00083603"/>
    <w:rsid w:val="000922A1"/>
    <w:rsid w:val="000A5670"/>
    <w:rsid w:val="000B083E"/>
    <w:rsid w:val="000B5050"/>
    <w:rsid w:val="000D159F"/>
    <w:rsid w:val="000D6B4C"/>
    <w:rsid w:val="000D7C28"/>
    <w:rsid w:val="000E03DD"/>
    <w:rsid w:val="000F2590"/>
    <w:rsid w:val="000F3AE2"/>
    <w:rsid w:val="000F63A6"/>
    <w:rsid w:val="000F6929"/>
    <w:rsid w:val="00113B40"/>
    <w:rsid w:val="00123D39"/>
    <w:rsid w:val="00150038"/>
    <w:rsid w:val="00150697"/>
    <w:rsid w:val="00152094"/>
    <w:rsid w:val="00154531"/>
    <w:rsid w:val="00155571"/>
    <w:rsid w:val="00157CF0"/>
    <w:rsid w:val="0018676D"/>
    <w:rsid w:val="0019093B"/>
    <w:rsid w:val="00195593"/>
    <w:rsid w:val="001A38C8"/>
    <w:rsid w:val="001B2A53"/>
    <w:rsid w:val="001B3A6E"/>
    <w:rsid w:val="001B7826"/>
    <w:rsid w:val="001C3657"/>
    <w:rsid w:val="001C7A13"/>
    <w:rsid w:val="00204E6B"/>
    <w:rsid w:val="00217E9D"/>
    <w:rsid w:val="00240DF7"/>
    <w:rsid w:val="002414F4"/>
    <w:rsid w:val="00242490"/>
    <w:rsid w:val="00243120"/>
    <w:rsid w:val="00245A73"/>
    <w:rsid w:val="00251A32"/>
    <w:rsid w:val="002649F9"/>
    <w:rsid w:val="00274220"/>
    <w:rsid w:val="00286940"/>
    <w:rsid w:val="002A08FE"/>
    <w:rsid w:val="002D0229"/>
    <w:rsid w:val="002D4F51"/>
    <w:rsid w:val="002D75FD"/>
    <w:rsid w:val="002E7388"/>
    <w:rsid w:val="002F0746"/>
    <w:rsid w:val="002F60B3"/>
    <w:rsid w:val="002F7F62"/>
    <w:rsid w:val="00300DD8"/>
    <w:rsid w:val="003031F6"/>
    <w:rsid w:val="00322C63"/>
    <w:rsid w:val="003233C9"/>
    <w:rsid w:val="00345010"/>
    <w:rsid w:val="00345552"/>
    <w:rsid w:val="00350A83"/>
    <w:rsid w:val="003603B9"/>
    <w:rsid w:val="00374051"/>
    <w:rsid w:val="00384450"/>
    <w:rsid w:val="003A23A9"/>
    <w:rsid w:val="003B5C21"/>
    <w:rsid w:val="003C75ED"/>
    <w:rsid w:val="003F2C38"/>
    <w:rsid w:val="003F55ED"/>
    <w:rsid w:val="00413B66"/>
    <w:rsid w:val="00413D87"/>
    <w:rsid w:val="00421BCF"/>
    <w:rsid w:val="00432790"/>
    <w:rsid w:val="00433FB0"/>
    <w:rsid w:val="0044705F"/>
    <w:rsid w:val="00473031"/>
    <w:rsid w:val="00481EE5"/>
    <w:rsid w:val="00494DC5"/>
    <w:rsid w:val="004D17DA"/>
    <w:rsid w:val="004D1B6C"/>
    <w:rsid w:val="004D43E3"/>
    <w:rsid w:val="004E610A"/>
    <w:rsid w:val="004F1266"/>
    <w:rsid w:val="00512BA1"/>
    <w:rsid w:val="00513B90"/>
    <w:rsid w:val="00515BE3"/>
    <w:rsid w:val="0051600F"/>
    <w:rsid w:val="005162BE"/>
    <w:rsid w:val="00521AC4"/>
    <w:rsid w:val="005234CB"/>
    <w:rsid w:val="00531565"/>
    <w:rsid w:val="005514D4"/>
    <w:rsid w:val="0055154B"/>
    <w:rsid w:val="00557BFD"/>
    <w:rsid w:val="005624B2"/>
    <w:rsid w:val="00563822"/>
    <w:rsid w:val="00574803"/>
    <w:rsid w:val="00577CC9"/>
    <w:rsid w:val="00580095"/>
    <w:rsid w:val="00581C67"/>
    <w:rsid w:val="00582979"/>
    <w:rsid w:val="005963D0"/>
    <w:rsid w:val="005A0A6B"/>
    <w:rsid w:val="005E2121"/>
    <w:rsid w:val="005E5C50"/>
    <w:rsid w:val="005E6E42"/>
    <w:rsid w:val="005F52D7"/>
    <w:rsid w:val="00614894"/>
    <w:rsid w:val="0064174C"/>
    <w:rsid w:val="0065445C"/>
    <w:rsid w:val="006654D2"/>
    <w:rsid w:val="00666752"/>
    <w:rsid w:val="00671AE3"/>
    <w:rsid w:val="00683D0E"/>
    <w:rsid w:val="0068443A"/>
    <w:rsid w:val="00697133"/>
    <w:rsid w:val="006A6719"/>
    <w:rsid w:val="006B0C73"/>
    <w:rsid w:val="006E1919"/>
    <w:rsid w:val="006F40C4"/>
    <w:rsid w:val="006F4CE2"/>
    <w:rsid w:val="00705238"/>
    <w:rsid w:val="00705FA1"/>
    <w:rsid w:val="00707F58"/>
    <w:rsid w:val="00723590"/>
    <w:rsid w:val="007267AF"/>
    <w:rsid w:val="00742F71"/>
    <w:rsid w:val="007453FB"/>
    <w:rsid w:val="00747040"/>
    <w:rsid w:val="00760DAB"/>
    <w:rsid w:val="00764558"/>
    <w:rsid w:val="00767C24"/>
    <w:rsid w:val="00771D71"/>
    <w:rsid w:val="00782365"/>
    <w:rsid w:val="00786C50"/>
    <w:rsid w:val="00795355"/>
    <w:rsid w:val="007A56FB"/>
    <w:rsid w:val="007B345F"/>
    <w:rsid w:val="007D4908"/>
    <w:rsid w:val="007D70A9"/>
    <w:rsid w:val="007D7CA4"/>
    <w:rsid w:val="007F3DBF"/>
    <w:rsid w:val="007F7B44"/>
    <w:rsid w:val="0080179C"/>
    <w:rsid w:val="00802512"/>
    <w:rsid w:val="008073C8"/>
    <w:rsid w:val="00823838"/>
    <w:rsid w:val="00841AC7"/>
    <w:rsid w:val="00857F69"/>
    <w:rsid w:val="00863F76"/>
    <w:rsid w:val="00872FF2"/>
    <w:rsid w:val="008840E8"/>
    <w:rsid w:val="008930D5"/>
    <w:rsid w:val="00893521"/>
    <w:rsid w:val="008A702C"/>
    <w:rsid w:val="008B1B89"/>
    <w:rsid w:val="008C36ED"/>
    <w:rsid w:val="008C5F76"/>
    <w:rsid w:val="008E5ECB"/>
    <w:rsid w:val="009074D5"/>
    <w:rsid w:val="009102B6"/>
    <w:rsid w:val="0092334F"/>
    <w:rsid w:val="00934A0B"/>
    <w:rsid w:val="00941EC6"/>
    <w:rsid w:val="00944BBC"/>
    <w:rsid w:val="00955A3C"/>
    <w:rsid w:val="00956954"/>
    <w:rsid w:val="00962211"/>
    <w:rsid w:val="009A27C4"/>
    <w:rsid w:val="009A6119"/>
    <w:rsid w:val="009E2199"/>
    <w:rsid w:val="00A153BC"/>
    <w:rsid w:val="00A25692"/>
    <w:rsid w:val="00A36B76"/>
    <w:rsid w:val="00A4473A"/>
    <w:rsid w:val="00A44882"/>
    <w:rsid w:val="00A46F2C"/>
    <w:rsid w:val="00A5744A"/>
    <w:rsid w:val="00A61442"/>
    <w:rsid w:val="00A62CC3"/>
    <w:rsid w:val="00A7078B"/>
    <w:rsid w:val="00A7116D"/>
    <w:rsid w:val="00A87916"/>
    <w:rsid w:val="00A94982"/>
    <w:rsid w:val="00AA3C6C"/>
    <w:rsid w:val="00AA3F35"/>
    <w:rsid w:val="00AA619A"/>
    <w:rsid w:val="00AD2666"/>
    <w:rsid w:val="00B003EA"/>
    <w:rsid w:val="00B0056D"/>
    <w:rsid w:val="00B02829"/>
    <w:rsid w:val="00B10F4A"/>
    <w:rsid w:val="00B21E3A"/>
    <w:rsid w:val="00B5508B"/>
    <w:rsid w:val="00B702B8"/>
    <w:rsid w:val="00B83AC6"/>
    <w:rsid w:val="00BA0DB4"/>
    <w:rsid w:val="00BA2FB2"/>
    <w:rsid w:val="00BB289F"/>
    <w:rsid w:val="00BB48D8"/>
    <w:rsid w:val="00BB4992"/>
    <w:rsid w:val="00BC590B"/>
    <w:rsid w:val="00BD2ACD"/>
    <w:rsid w:val="00BE43C4"/>
    <w:rsid w:val="00BF4E12"/>
    <w:rsid w:val="00C07E3A"/>
    <w:rsid w:val="00C46A11"/>
    <w:rsid w:val="00C47D42"/>
    <w:rsid w:val="00C47DCF"/>
    <w:rsid w:val="00C602DE"/>
    <w:rsid w:val="00C60E0D"/>
    <w:rsid w:val="00C705B9"/>
    <w:rsid w:val="00C7762D"/>
    <w:rsid w:val="00C8090E"/>
    <w:rsid w:val="00C85226"/>
    <w:rsid w:val="00C86CB7"/>
    <w:rsid w:val="00C91CD8"/>
    <w:rsid w:val="00CB45EF"/>
    <w:rsid w:val="00CE181E"/>
    <w:rsid w:val="00CE5967"/>
    <w:rsid w:val="00CF4899"/>
    <w:rsid w:val="00CF7B26"/>
    <w:rsid w:val="00D107E2"/>
    <w:rsid w:val="00D11D34"/>
    <w:rsid w:val="00D15106"/>
    <w:rsid w:val="00D362F1"/>
    <w:rsid w:val="00D36D41"/>
    <w:rsid w:val="00D51A3B"/>
    <w:rsid w:val="00D57DA7"/>
    <w:rsid w:val="00D57E6B"/>
    <w:rsid w:val="00D6060F"/>
    <w:rsid w:val="00D631DE"/>
    <w:rsid w:val="00D73483"/>
    <w:rsid w:val="00D825D4"/>
    <w:rsid w:val="00D87614"/>
    <w:rsid w:val="00D93E37"/>
    <w:rsid w:val="00DA2267"/>
    <w:rsid w:val="00DC14AB"/>
    <w:rsid w:val="00DC2307"/>
    <w:rsid w:val="00DC3CEB"/>
    <w:rsid w:val="00DC63B8"/>
    <w:rsid w:val="00E0741A"/>
    <w:rsid w:val="00E11421"/>
    <w:rsid w:val="00E20957"/>
    <w:rsid w:val="00E2481A"/>
    <w:rsid w:val="00E36756"/>
    <w:rsid w:val="00E43A56"/>
    <w:rsid w:val="00E53180"/>
    <w:rsid w:val="00E55EA7"/>
    <w:rsid w:val="00E57D92"/>
    <w:rsid w:val="00E61938"/>
    <w:rsid w:val="00E6202A"/>
    <w:rsid w:val="00E66027"/>
    <w:rsid w:val="00E77826"/>
    <w:rsid w:val="00EA01ED"/>
    <w:rsid w:val="00EA0911"/>
    <w:rsid w:val="00EA18CA"/>
    <w:rsid w:val="00EA1CBD"/>
    <w:rsid w:val="00EB1DDA"/>
    <w:rsid w:val="00EB354A"/>
    <w:rsid w:val="00EC0FB5"/>
    <w:rsid w:val="00EC33CB"/>
    <w:rsid w:val="00EC655C"/>
    <w:rsid w:val="00ED0A68"/>
    <w:rsid w:val="00ED2690"/>
    <w:rsid w:val="00EF1172"/>
    <w:rsid w:val="00EF1187"/>
    <w:rsid w:val="00F0739F"/>
    <w:rsid w:val="00F20FD9"/>
    <w:rsid w:val="00F32747"/>
    <w:rsid w:val="00F376C6"/>
    <w:rsid w:val="00F422CC"/>
    <w:rsid w:val="00F46DBE"/>
    <w:rsid w:val="00F46E53"/>
    <w:rsid w:val="00F575D3"/>
    <w:rsid w:val="00F64FE3"/>
    <w:rsid w:val="00F76EF8"/>
    <w:rsid w:val="00F81732"/>
    <w:rsid w:val="00F840E1"/>
    <w:rsid w:val="00F95662"/>
    <w:rsid w:val="00FC0472"/>
    <w:rsid w:val="00FC30AD"/>
    <w:rsid w:val="00FC6DE3"/>
    <w:rsid w:val="00FD462B"/>
    <w:rsid w:val="00FD59CF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b1416"/>
    </o:shapedefaults>
    <o:shapelayout v:ext="edit">
      <o:idmap v:ext="edit" data="1"/>
    </o:shapelayout>
  </w:shapeDefaults>
  <w:decimalSymbol w:val=","/>
  <w:listSeparator w:val=";"/>
  <w15:chartTrackingRefBased/>
  <w15:docId w15:val="{F102CA8A-B5F4-4590-961A-726503C3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rFonts w:ascii="Arial" w:hAnsi="Arial"/>
      <w:b/>
      <w:bCs/>
      <w:color w:val="000000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rFonts w:ascii="Arial" w:hAnsi="Arial"/>
      <w:b/>
      <w:bCs/>
      <w:color w:val="000000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rFonts w:ascii="Arial" w:hAnsi="Arial"/>
      <w:b/>
      <w:bCs/>
      <w:i/>
      <w:color w:val="00000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rFonts w:ascii="Arial" w:hAnsi="Arial"/>
      <w:color w:val="7F7F7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rFonts w:ascii="Arial" w:eastAsia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eastAsia="Arial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rFonts w:ascii="Arial" w:eastAsia="Arial" w:hAnsi="Arial"/>
      <w:sz w:val="16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eastAsia="Arial" w:hAnsi="Arial"/>
      <w:b/>
      <w:bCs/>
      <w:i/>
      <w:iCs/>
      <w:color w:val="AB1416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Bezodstpw">
    <w:name w:val="No Spacing"/>
    <w:uiPriority w:val="1"/>
    <w:qFormat/>
    <w:rsid w:val="002649F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D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\gzp\papier_firmowy_P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papier_firmowy_PP</Template>
  <TotalTime>13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</vt:lpstr>
    </vt:vector>
  </TitlesOfParts>
  <Company>Pracodawcy Pomorza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</dc:title>
  <dc:subject/>
  <dc:creator>user</dc:creator>
  <cp:keywords>Gdański Związek Pracodawców</cp:keywords>
  <cp:lastModifiedBy>Michał Maksymiuk</cp:lastModifiedBy>
  <cp:revision>3</cp:revision>
  <cp:lastPrinted>2017-07-17T09:31:00Z</cp:lastPrinted>
  <dcterms:created xsi:type="dcterms:W3CDTF">2017-07-25T07:49:00Z</dcterms:created>
  <dcterms:modified xsi:type="dcterms:W3CDTF">2017-07-25T08:01:00Z</dcterms:modified>
</cp:coreProperties>
</file>